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0A9" w:rsidRPr="00422592" w:rsidRDefault="001910A9" w:rsidP="00422592">
      <w:pPr>
        <w:autoSpaceDE w:val="0"/>
        <w:autoSpaceDN w:val="0"/>
        <w:adjustRightInd w:val="0"/>
        <w:spacing w:after="0" w:line="240" w:lineRule="auto"/>
        <w:ind w:right="851"/>
        <w:rPr>
          <w:rFonts w:ascii="Times New Roman" w:hAnsi="Times New Roman" w:cs="Times New Roman"/>
          <w:b/>
          <w:bCs/>
          <w:noProof/>
          <w:sz w:val="24"/>
          <w:szCs w:val="24"/>
          <w:lang w:val="ro-RO"/>
        </w:rPr>
      </w:pPr>
      <w:r w:rsidRPr="00422592">
        <w:rPr>
          <w:rFonts w:ascii="Times New Roman" w:hAnsi="Times New Roman" w:cs="Times New Roman"/>
          <w:b/>
          <w:bCs/>
          <w:noProof/>
          <w:sz w:val="24"/>
          <w:szCs w:val="24"/>
          <w:lang w:val="ro-RO"/>
        </w:rPr>
        <w:t>Nr. înreg:</w:t>
      </w:r>
      <w:r w:rsidRPr="00422592">
        <w:rPr>
          <w:rFonts w:ascii="Times New Roman" w:hAnsi="Times New Roman" w:cs="Times New Roman"/>
          <w:b/>
          <w:bCs/>
          <w:color w:val="808080"/>
          <w:sz w:val="24"/>
          <w:szCs w:val="24"/>
          <w:shd w:val="clear" w:color="auto" w:fill="FFFFFF"/>
        </w:rPr>
        <w:t xml:space="preserve"> </w:t>
      </w:r>
      <w:r w:rsidRPr="00422592">
        <w:rPr>
          <w:rFonts w:ascii="Times New Roman" w:hAnsi="Times New Roman" w:cs="Times New Roman"/>
          <w:b/>
          <w:sz w:val="24"/>
          <w:szCs w:val="24"/>
          <w:lang w:val="ro-RO"/>
        </w:rPr>
        <w:t>3480/22.01.2025</w:t>
      </w:r>
    </w:p>
    <w:p w:rsidR="001910A9" w:rsidRPr="00422592" w:rsidRDefault="001910A9" w:rsidP="00422592">
      <w:pPr>
        <w:autoSpaceDE w:val="0"/>
        <w:autoSpaceDN w:val="0"/>
        <w:adjustRightInd w:val="0"/>
        <w:spacing w:after="0" w:line="240" w:lineRule="auto"/>
        <w:ind w:left="709" w:right="850" w:firstLine="709"/>
        <w:rPr>
          <w:rFonts w:ascii="Times New Roman" w:hAnsi="Times New Roman" w:cs="Times New Roman"/>
          <w:b/>
          <w:bCs/>
          <w:noProof/>
          <w:color w:val="000000"/>
          <w:sz w:val="24"/>
          <w:szCs w:val="24"/>
          <w:lang w:val="ro-RO"/>
        </w:rPr>
      </w:pPr>
    </w:p>
    <w:p w:rsidR="001910A9" w:rsidRPr="00422592" w:rsidRDefault="001910A9" w:rsidP="00422592">
      <w:pPr>
        <w:autoSpaceDE w:val="0"/>
        <w:autoSpaceDN w:val="0"/>
        <w:adjustRightInd w:val="0"/>
        <w:spacing w:after="0" w:line="240" w:lineRule="auto"/>
        <w:ind w:left="709" w:right="850" w:firstLine="709"/>
        <w:rPr>
          <w:rFonts w:ascii="Times New Roman" w:hAnsi="Times New Roman" w:cs="Times New Roman"/>
          <w:b/>
          <w:bCs/>
          <w:noProof/>
          <w:color w:val="000000"/>
          <w:sz w:val="24"/>
          <w:szCs w:val="24"/>
          <w:lang w:val="ro-RO"/>
        </w:rPr>
      </w:pPr>
    </w:p>
    <w:p w:rsidR="001910A9" w:rsidRPr="00422592" w:rsidRDefault="001910A9" w:rsidP="00422592">
      <w:pPr>
        <w:spacing w:after="0" w:line="240" w:lineRule="auto"/>
        <w:jc w:val="center"/>
        <w:rPr>
          <w:rFonts w:ascii="Times New Roman" w:hAnsi="Times New Roman" w:cs="Times New Roman"/>
          <w:sz w:val="24"/>
          <w:szCs w:val="24"/>
        </w:rPr>
      </w:pPr>
      <w:r w:rsidRPr="00422592">
        <w:rPr>
          <w:rFonts w:ascii="Times New Roman" w:hAnsi="Times New Roman" w:cs="Times New Roman"/>
          <w:b/>
          <w:bCs/>
          <w:noProof/>
          <w:color w:val="000000"/>
          <w:sz w:val="24"/>
          <w:szCs w:val="24"/>
          <w:lang w:val="ro-RO"/>
        </w:rPr>
        <w:t>PROIECT DE HOTĂRÂRE</w:t>
      </w:r>
    </w:p>
    <w:p w:rsidR="00422592" w:rsidRDefault="001910A9" w:rsidP="00422592">
      <w:pPr>
        <w:spacing w:after="0" w:line="240" w:lineRule="auto"/>
        <w:jc w:val="center"/>
        <w:rPr>
          <w:rFonts w:ascii="Times New Roman" w:hAnsi="Times New Roman" w:cs="Times New Roman"/>
          <w:b/>
          <w:bCs/>
          <w:sz w:val="24"/>
          <w:szCs w:val="24"/>
        </w:rPr>
      </w:pPr>
      <w:r w:rsidRPr="00422592">
        <w:rPr>
          <w:rFonts w:ascii="Times New Roman" w:hAnsi="Times New Roman" w:cs="Times New Roman"/>
          <w:b/>
          <w:bCs/>
          <w:sz w:val="24"/>
          <w:szCs w:val="24"/>
        </w:rPr>
        <w:t>privind aprobarea modificării Regulamentului privind autorizarea desfăşurării activităţilor comerciale şi al serv</w:t>
      </w:r>
      <w:r w:rsidR="00422592">
        <w:rPr>
          <w:rFonts w:ascii="Times New Roman" w:hAnsi="Times New Roman" w:cs="Times New Roman"/>
          <w:b/>
          <w:bCs/>
          <w:sz w:val="24"/>
          <w:szCs w:val="24"/>
        </w:rPr>
        <w:t>iciilor de piaţă pe teritoriul m</w:t>
      </w:r>
      <w:r w:rsidRPr="00422592">
        <w:rPr>
          <w:rFonts w:ascii="Times New Roman" w:hAnsi="Times New Roman" w:cs="Times New Roman"/>
          <w:b/>
          <w:bCs/>
          <w:sz w:val="24"/>
          <w:szCs w:val="24"/>
        </w:rPr>
        <w:t>unicipiului Sfântu Gheorghe, aprobat prin HCL nr. 87/2017, cu modificările și completările ulterioare</w:t>
      </w:r>
    </w:p>
    <w:p w:rsidR="001910A9" w:rsidRPr="00422592" w:rsidRDefault="001910A9" w:rsidP="00422592">
      <w:pPr>
        <w:spacing w:after="0" w:line="240" w:lineRule="auto"/>
        <w:jc w:val="center"/>
        <w:rPr>
          <w:rFonts w:ascii="Times New Roman" w:hAnsi="Times New Roman" w:cs="Times New Roman"/>
          <w:b/>
          <w:bCs/>
          <w:sz w:val="24"/>
          <w:szCs w:val="24"/>
          <w:lang w:val="ro-RO"/>
        </w:rPr>
      </w:pPr>
      <w:r w:rsidRPr="00422592">
        <w:rPr>
          <w:rFonts w:ascii="Times New Roman" w:hAnsi="Times New Roman" w:cs="Times New Roman"/>
          <w:b/>
          <w:bCs/>
          <w:sz w:val="24"/>
          <w:szCs w:val="24"/>
        </w:rPr>
        <w:t xml:space="preserve"> </w:t>
      </w:r>
    </w:p>
    <w:p w:rsidR="001910A9" w:rsidRPr="00422592" w:rsidRDefault="001910A9" w:rsidP="00C929B2">
      <w:pPr>
        <w:pStyle w:val="NormalWeb"/>
        <w:spacing w:before="0" w:beforeAutospacing="0" w:after="0" w:afterAutospacing="0"/>
        <w:ind w:firstLine="709"/>
        <w:jc w:val="both"/>
        <w:rPr>
          <w:b/>
          <w:bCs/>
          <w:color w:val="000000"/>
          <w:lang w:val="ro-RO"/>
        </w:rPr>
      </w:pPr>
      <w:r w:rsidRPr="00422592">
        <w:rPr>
          <w:b/>
          <w:bCs/>
          <w:color w:val="000000"/>
          <w:lang w:val="ro-RO"/>
        </w:rPr>
        <w:t>Consiliul Local al Municipiului Sfântu Gheorghe, în şedinţă ordinară:</w:t>
      </w:r>
    </w:p>
    <w:p w:rsidR="001910A9" w:rsidRPr="00422592" w:rsidRDefault="001910A9" w:rsidP="00422592">
      <w:pPr>
        <w:autoSpaceDE w:val="0"/>
        <w:autoSpaceDN w:val="0"/>
        <w:adjustRightInd w:val="0"/>
        <w:spacing w:after="0" w:line="240" w:lineRule="auto"/>
        <w:ind w:right="-1" w:firstLine="709"/>
        <w:jc w:val="both"/>
        <w:rPr>
          <w:rFonts w:ascii="Times New Roman" w:hAnsi="Times New Roman" w:cs="Times New Roman"/>
          <w:noProof/>
          <w:sz w:val="24"/>
          <w:szCs w:val="24"/>
          <w:lang w:val="ro-RO"/>
        </w:rPr>
      </w:pPr>
      <w:r w:rsidRPr="00422592">
        <w:rPr>
          <w:rFonts w:ascii="Times New Roman" w:hAnsi="Times New Roman" w:cs="Times New Roman"/>
          <w:noProof/>
          <w:sz w:val="24"/>
          <w:szCs w:val="24"/>
          <w:lang w:val="ro-RO"/>
        </w:rPr>
        <w:t xml:space="preserve">Având în vedere Referatul de aprobare nr. </w:t>
      </w:r>
      <w:r w:rsidRPr="00422592">
        <w:rPr>
          <w:rFonts w:ascii="Times New Roman" w:hAnsi="Times New Roman" w:cs="Times New Roman"/>
          <w:sz w:val="24"/>
          <w:szCs w:val="24"/>
          <w:lang w:val="ro-RO"/>
        </w:rPr>
        <w:t>3474/22.01.2025</w:t>
      </w:r>
      <w:r w:rsidRPr="00422592">
        <w:rPr>
          <w:rFonts w:ascii="Times New Roman" w:hAnsi="Times New Roman" w:cs="Times New Roman"/>
          <w:noProof/>
          <w:sz w:val="24"/>
          <w:szCs w:val="24"/>
          <w:lang w:val="ro-RO"/>
        </w:rPr>
        <w:t xml:space="preserve"> al primarului municipiului Sfântu Gheorghe, </w:t>
      </w:r>
      <w:r w:rsidRPr="00422592">
        <w:rPr>
          <w:rFonts w:ascii="Times New Roman" w:hAnsi="Times New Roman" w:cs="Times New Roman"/>
          <w:noProof/>
          <w:snapToGrid w:val="0"/>
          <w:sz w:val="24"/>
          <w:szCs w:val="24"/>
          <w:lang w:val="it-IT"/>
        </w:rPr>
        <w:t>Antal Árpád–András</w:t>
      </w:r>
      <w:r w:rsidRPr="00422592">
        <w:rPr>
          <w:rFonts w:ascii="Times New Roman" w:hAnsi="Times New Roman" w:cs="Times New Roman"/>
          <w:noProof/>
          <w:sz w:val="24"/>
          <w:szCs w:val="24"/>
          <w:lang w:val="ro-RO"/>
        </w:rPr>
        <w:t>;</w:t>
      </w:r>
    </w:p>
    <w:p w:rsidR="001910A9" w:rsidRPr="00422592" w:rsidRDefault="001910A9" w:rsidP="00422592">
      <w:pPr>
        <w:autoSpaceDE w:val="0"/>
        <w:autoSpaceDN w:val="0"/>
        <w:adjustRightInd w:val="0"/>
        <w:spacing w:after="0" w:line="240" w:lineRule="auto"/>
        <w:ind w:right="-1" w:firstLine="709"/>
        <w:jc w:val="both"/>
        <w:rPr>
          <w:rFonts w:ascii="Times New Roman" w:hAnsi="Times New Roman" w:cs="Times New Roman"/>
          <w:noProof/>
          <w:sz w:val="24"/>
          <w:szCs w:val="24"/>
          <w:lang w:val="ro-RO"/>
        </w:rPr>
      </w:pPr>
      <w:r w:rsidRPr="00422592">
        <w:rPr>
          <w:rFonts w:ascii="Times New Roman" w:hAnsi="Times New Roman" w:cs="Times New Roman"/>
          <w:noProof/>
          <w:sz w:val="24"/>
          <w:szCs w:val="24"/>
          <w:lang w:val="ro-RO"/>
        </w:rPr>
        <w:t>Având în vede</w:t>
      </w:r>
      <w:r w:rsidR="00AB30F6">
        <w:rPr>
          <w:rFonts w:ascii="Times New Roman" w:hAnsi="Times New Roman" w:cs="Times New Roman"/>
          <w:noProof/>
          <w:sz w:val="24"/>
          <w:szCs w:val="24"/>
          <w:lang w:val="ro-RO"/>
        </w:rPr>
        <w:t>re Raportul de specialitate nr.</w:t>
      </w:r>
      <w:r w:rsidRPr="00422592">
        <w:rPr>
          <w:rFonts w:ascii="Times New Roman" w:hAnsi="Times New Roman" w:cs="Times New Roman"/>
          <w:noProof/>
          <w:sz w:val="24"/>
          <w:szCs w:val="24"/>
          <w:lang w:val="ro-RO"/>
        </w:rPr>
        <w:t xml:space="preserve"> </w:t>
      </w:r>
      <w:r w:rsidR="00AB30F6">
        <w:rPr>
          <w:rFonts w:ascii="Times New Roman" w:hAnsi="Times New Roman" w:cs="Times New Roman"/>
          <w:sz w:val="24"/>
          <w:szCs w:val="24"/>
          <w:lang w:val="ro-RO"/>
        </w:rPr>
        <w:t>3477/22.01.</w:t>
      </w:r>
      <w:r w:rsidRPr="00422592">
        <w:rPr>
          <w:rFonts w:ascii="Times New Roman" w:hAnsi="Times New Roman" w:cs="Times New Roman"/>
          <w:sz w:val="24"/>
          <w:szCs w:val="24"/>
          <w:lang w:val="ro-RO"/>
        </w:rPr>
        <w:t>2025</w:t>
      </w:r>
      <w:r w:rsidRPr="00422592">
        <w:rPr>
          <w:rFonts w:ascii="Times New Roman" w:hAnsi="Times New Roman" w:cs="Times New Roman"/>
          <w:noProof/>
          <w:sz w:val="24"/>
          <w:szCs w:val="24"/>
          <w:lang w:val="ro-RO"/>
        </w:rPr>
        <w:t xml:space="preserve">  al Direcției urbanism;</w:t>
      </w:r>
    </w:p>
    <w:p w:rsidR="001910A9" w:rsidRPr="00422592" w:rsidRDefault="001910A9" w:rsidP="00422592">
      <w:pPr>
        <w:autoSpaceDE w:val="0"/>
        <w:autoSpaceDN w:val="0"/>
        <w:adjustRightInd w:val="0"/>
        <w:spacing w:after="0" w:line="240" w:lineRule="auto"/>
        <w:ind w:right="-1" w:firstLine="709"/>
        <w:jc w:val="both"/>
        <w:rPr>
          <w:rFonts w:ascii="Times New Roman" w:hAnsi="Times New Roman" w:cs="Times New Roman"/>
          <w:sz w:val="24"/>
          <w:szCs w:val="24"/>
          <w:lang w:val="ro-RO"/>
        </w:rPr>
      </w:pPr>
      <w:r w:rsidRPr="00422592">
        <w:rPr>
          <w:rFonts w:ascii="Times New Roman" w:hAnsi="Times New Roman" w:cs="Times New Roman"/>
          <w:sz w:val="24"/>
          <w:szCs w:val="24"/>
          <w:lang w:val="ro-RO"/>
        </w:rPr>
        <w:t>Având în vedere referatele Comisiilor de specialitate ale Consiliului Local al Municipiului Sfântu Gheorghe;</w:t>
      </w:r>
    </w:p>
    <w:p w:rsidR="001910A9" w:rsidRPr="00422592" w:rsidRDefault="001910A9" w:rsidP="00422592">
      <w:pPr>
        <w:autoSpaceDE w:val="0"/>
        <w:autoSpaceDN w:val="0"/>
        <w:adjustRightInd w:val="0"/>
        <w:spacing w:after="0" w:line="240" w:lineRule="auto"/>
        <w:ind w:right="-1" w:firstLine="709"/>
        <w:jc w:val="both"/>
        <w:rPr>
          <w:rFonts w:ascii="Times New Roman" w:hAnsi="Times New Roman" w:cs="Times New Roman"/>
          <w:noProof/>
          <w:sz w:val="24"/>
          <w:szCs w:val="24"/>
          <w:lang w:val="ro-RO"/>
        </w:rPr>
      </w:pPr>
      <w:r w:rsidRPr="00422592">
        <w:rPr>
          <w:rFonts w:ascii="Times New Roman" w:hAnsi="Times New Roman" w:cs="Times New Roman"/>
          <w:sz w:val="24"/>
          <w:szCs w:val="24"/>
          <w:lang w:val="ro-RO"/>
        </w:rPr>
        <w:t>Având în vedere prevederile Ordonanţei Guvernului nr. 99/2000 privind comercializarea produselor şi serviciilor de piaţă, cu modificările și completările ulterioare;</w:t>
      </w:r>
    </w:p>
    <w:p w:rsidR="001910A9" w:rsidRPr="00422592" w:rsidRDefault="001910A9" w:rsidP="00422592">
      <w:pPr>
        <w:autoSpaceDE w:val="0"/>
        <w:autoSpaceDN w:val="0"/>
        <w:adjustRightInd w:val="0"/>
        <w:spacing w:after="0" w:line="240" w:lineRule="auto"/>
        <w:ind w:right="-1" w:firstLine="709"/>
        <w:jc w:val="both"/>
        <w:rPr>
          <w:rFonts w:ascii="Times New Roman" w:hAnsi="Times New Roman" w:cs="Times New Roman"/>
          <w:noProof/>
          <w:sz w:val="24"/>
          <w:szCs w:val="24"/>
          <w:lang w:val="ro-RO"/>
        </w:rPr>
      </w:pPr>
      <w:r w:rsidRPr="00422592">
        <w:rPr>
          <w:rFonts w:ascii="Times New Roman" w:hAnsi="Times New Roman" w:cs="Times New Roman"/>
          <w:noProof/>
          <w:sz w:val="24"/>
          <w:szCs w:val="24"/>
          <w:lang w:val="ro-RO"/>
        </w:rPr>
        <w:t>În baza prevederilor art. 454 din Legea nr. 227/2015 privind Codul Fiscal, cu modificările şi completările ulterioare;</w:t>
      </w:r>
    </w:p>
    <w:p w:rsidR="001910A9" w:rsidRDefault="001910A9" w:rsidP="00422592">
      <w:pPr>
        <w:autoSpaceDE w:val="0"/>
        <w:autoSpaceDN w:val="0"/>
        <w:adjustRightInd w:val="0"/>
        <w:spacing w:after="0" w:line="240" w:lineRule="auto"/>
        <w:ind w:right="-1" w:firstLine="709"/>
        <w:jc w:val="both"/>
        <w:rPr>
          <w:rFonts w:ascii="Times New Roman" w:hAnsi="Times New Roman" w:cs="Times New Roman"/>
          <w:snapToGrid w:val="0"/>
          <w:sz w:val="24"/>
          <w:szCs w:val="24"/>
          <w:lang w:val="ro-RO"/>
        </w:rPr>
      </w:pPr>
      <w:r w:rsidRPr="00422592">
        <w:rPr>
          <w:rFonts w:ascii="Times New Roman" w:hAnsi="Times New Roman" w:cs="Times New Roman"/>
          <w:snapToGrid w:val="0"/>
          <w:sz w:val="24"/>
          <w:szCs w:val="24"/>
          <w:lang w:val="ro-RO"/>
        </w:rPr>
        <w:t>Având în vedere parcurgerea procedurii prevăzute la art. 7</w:t>
      </w:r>
      <w:r w:rsidRPr="00422592">
        <w:rPr>
          <w:rFonts w:ascii="Times New Roman" w:hAnsi="Times New Roman" w:cs="Times New Roman"/>
          <w:sz w:val="24"/>
          <w:szCs w:val="24"/>
          <w:lang w:val="ro-RO"/>
        </w:rPr>
        <w:t xml:space="preserve"> alin. (13) </w:t>
      </w:r>
      <w:r w:rsidRPr="00422592">
        <w:rPr>
          <w:rFonts w:ascii="Times New Roman" w:hAnsi="Times New Roman" w:cs="Times New Roman"/>
          <w:snapToGrid w:val="0"/>
          <w:sz w:val="24"/>
          <w:szCs w:val="24"/>
          <w:lang w:val="ro-RO"/>
        </w:rPr>
        <w:t xml:space="preserve"> din Legea nr. 52/2003 privind transparența decizională în administrația publică, republicată, cu modificările ulterioare;</w:t>
      </w:r>
    </w:p>
    <w:p w:rsidR="00AF0945" w:rsidRPr="00422592" w:rsidRDefault="00AF0945" w:rsidP="00422592">
      <w:pPr>
        <w:autoSpaceDE w:val="0"/>
        <w:autoSpaceDN w:val="0"/>
        <w:adjustRightInd w:val="0"/>
        <w:spacing w:after="0" w:line="240" w:lineRule="auto"/>
        <w:ind w:right="-1" w:firstLine="709"/>
        <w:jc w:val="both"/>
        <w:rPr>
          <w:rFonts w:ascii="Times New Roman" w:hAnsi="Times New Roman" w:cs="Times New Roman"/>
          <w:snapToGrid w:val="0"/>
          <w:sz w:val="24"/>
          <w:szCs w:val="24"/>
          <w:lang w:val="ro-RO"/>
        </w:rPr>
      </w:pPr>
      <w:r>
        <w:rPr>
          <w:rFonts w:ascii="Times New Roman" w:hAnsi="Times New Roman" w:cs="Times New Roman"/>
          <w:sz w:val="24"/>
          <w:szCs w:val="24"/>
          <w:lang w:val="de-DE"/>
        </w:rPr>
        <w:t>S</w:t>
      </w:r>
      <w:r w:rsidRPr="00422592">
        <w:rPr>
          <w:rFonts w:ascii="Times New Roman" w:hAnsi="Times New Roman" w:cs="Times New Roman"/>
          <w:sz w:val="24"/>
          <w:szCs w:val="24"/>
          <w:lang w:val="de-DE"/>
        </w:rPr>
        <w:t>e impune urgentarea procedurii de aprobare a hotărârii</w:t>
      </w:r>
      <w:r>
        <w:rPr>
          <w:rFonts w:ascii="Times New Roman" w:hAnsi="Times New Roman" w:cs="Times New Roman"/>
          <w:sz w:val="24"/>
          <w:szCs w:val="24"/>
          <w:lang w:val="de-DE"/>
        </w:rPr>
        <w:t>, a</w:t>
      </w:r>
      <w:r w:rsidRPr="00422592">
        <w:rPr>
          <w:rFonts w:ascii="Times New Roman" w:hAnsi="Times New Roman" w:cs="Times New Roman"/>
          <w:sz w:val="24"/>
          <w:szCs w:val="24"/>
          <w:lang w:val="de-DE"/>
        </w:rPr>
        <w:t xml:space="preserve">vând în vedere că sunt depuse solicitări privind vizarea anuală </w:t>
      </w:r>
      <w:r>
        <w:rPr>
          <w:rFonts w:ascii="Times New Roman" w:hAnsi="Times New Roman" w:cs="Times New Roman"/>
          <w:sz w:val="24"/>
          <w:szCs w:val="24"/>
          <w:lang w:val="de-DE"/>
        </w:rPr>
        <w:t>a autorizațiilor de funcționare</w:t>
      </w:r>
      <w:r>
        <w:rPr>
          <w:rFonts w:ascii="Times New Roman" w:hAnsi="Times New Roman" w:cs="Times New Roman"/>
          <w:sz w:val="24"/>
          <w:szCs w:val="24"/>
          <w:lang w:val="ro-RO"/>
        </w:rPr>
        <w:t>;</w:t>
      </w:r>
      <w:r w:rsidRPr="00422592">
        <w:rPr>
          <w:rFonts w:ascii="Times New Roman" w:hAnsi="Times New Roman" w:cs="Times New Roman"/>
          <w:sz w:val="24"/>
          <w:szCs w:val="24"/>
          <w:lang w:val="de-DE"/>
        </w:rPr>
        <w:t xml:space="preserve"> </w:t>
      </w:r>
    </w:p>
    <w:p w:rsidR="001910A9" w:rsidRPr="00422592" w:rsidRDefault="001910A9" w:rsidP="00422592">
      <w:pPr>
        <w:autoSpaceDE w:val="0"/>
        <w:autoSpaceDN w:val="0"/>
        <w:adjustRightInd w:val="0"/>
        <w:spacing w:after="0" w:line="240" w:lineRule="auto"/>
        <w:ind w:right="-1" w:firstLine="709"/>
        <w:jc w:val="both"/>
        <w:rPr>
          <w:rFonts w:ascii="Times New Roman" w:hAnsi="Times New Roman" w:cs="Times New Roman"/>
          <w:noProof/>
          <w:sz w:val="24"/>
          <w:szCs w:val="24"/>
          <w:lang w:val="ro-RO"/>
        </w:rPr>
      </w:pPr>
      <w:r w:rsidRPr="00422592">
        <w:rPr>
          <w:rFonts w:ascii="Times New Roman" w:hAnsi="Times New Roman" w:cs="Times New Roman"/>
          <w:noProof/>
          <w:sz w:val="24"/>
          <w:szCs w:val="24"/>
          <w:lang w:val="ro-RO"/>
        </w:rPr>
        <w:t>În conformitate cu prevederile art. 129 alin. (2) lit. b</w:t>
      </w:r>
      <w:r w:rsidR="005C1A30">
        <w:rPr>
          <w:rFonts w:ascii="Times New Roman" w:hAnsi="Times New Roman" w:cs="Times New Roman"/>
          <w:noProof/>
          <w:sz w:val="24"/>
          <w:szCs w:val="24"/>
          <w:lang w:val="ro-RO"/>
        </w:rPr>
        <w:t>)</w:t>
      </w:r>
      <w:r w:rsidRPr="00422592">
        <w:rPr>
          <w:rFonts w:ascii="Times New Roman" w:hAnsi="Times New Roman" w:cs="Times New Roman"/>
          <w:noProof/>
          <w:sz w:val="24"/>
          <w:szCs w:val="24"/>
          <w:lang w:val="ro-RO"/>
        </w:rPr>
        <w:t>, alin. (4) lit. c</w:t>
      </w:r>
      <w:r w:rsidR="005C1A30">
        <w:rPr>
          <w:rFonts w:ascii="Times New Roman" w:hAnsi="Times New Roman" w:cs="Times New Roman"/>
          <w:noProof/>
          <w:sz w:val="24"/>
          <w:szCs w:val="24"/>
          <w:lang w:val="ro-RO"/>
        </w:rPr>
        <w:t>)</w:t>
      </w:r>
      <w:r w:rsidRPr="00422592">
        <w:rPr>
          <w:rFonts w:ascii="Times New Roman" w:hAnsi="Times New Roman" w:cs="Times New Roman"/>
          <w:noProof/>
          <w:sz w:val="24"/>
          <w:szCs w:val="24"/>
          <w:lang w:val="ro-RO"/>
        </w:rPr>
        <w:t xml:space="preserve"> și e</w:t>
      </w:r>
      <w:r w:rsidR="005C1A30">
        <w:rPr>
          <w:rFonts w:ascii="Times New Roman" w:hAnsi="Times New Roman" w:cs="Times New Roman"/>
          <w:noProof/>
          <w:sz w:val="24"/>
          <w:szCs w:val="24"/>
          <w:lang w:val="ro-RO"/>
        </w:rPr>
        <w:t>)</w:t>
      </w:r>
      <w:r w:rsidRPr="00422592">
        <w:rPr>
          <w:rFonts w:ascii="Times New Roman" w:hAnsi="Times New Roman" w:cs="Times New Roman"/>
          <w:noProof/>
          <w:sz w:val="24"/>
          <w:szCs w:val="24"/>
          <w:lang w:val="ro-RO"/>
        </w:rPr>
        <w:t xml:space="preserve"> și alin</w:t>
      </w:r>
      <w:r w:rsidR="005C1A30">
        <w:rPr>
          <w:rFonts w:ascii="Times New Roman" w:hAnsi="Times New Roman" w:cs="Times New Roman"/>
          <w:noProof/>
          <w:sz w:val="24"/>
          <w:szCs w:val="24"/>
          <w:lang w:val="ro-RO"/>
        </w:rPr>
        <w:t xml:space="preserve">. </w:t>
      </w:r>
      <w:r w:rsidRPr="00422592">
        <w:rPr>
          <w:rFonts w:ascii="Times New Roman" w:hAnsi="Times New Roman" w:cs="Times New Roman"/>
          <w:noProof/>
          <w:sz w:val="24"/>
          <w:szCs w:val="24"/>
          <w:lang w:val="ro-RO"/>
        </w:rPr>
        <w:t>(14) din OUG nr. 57/2019 privind Codul administrativ, cu modificările şi completările ulterioare;</w:t>
      </w:r>
    </w:p>
    <w:p w:rsidR="001910A9" w:rsidRPr="00422592" w:rsidRDefault="001910A9" w:rsidP="00422592">
      <w:pPr>
        <w:autoSpaceDE w:val="0"/>
        <w:autoSpaceDN w:val="0"/>
        <w:adjustRightInd w:val="0"/>
        <w:spacing w:after="0" w:line="240" w:lineRule="auto"/>
        <w:ind w:right="-1" w:firstLine="709"/>
        <w:jc w:val="both"/>
        <w:rPr>
          <w:rFonts w:ascii="Times New Roman" w:hAnsi="Times New Roman" w:cs="Times New Roman"/>
          <w:noProof/>
          <w:sz w:val="24"/>
          <w:szCs w:val="24"/>
          <w:lang w:val="ro-RO"/>
        </w:rPr>
      </w:pPr>
      <w:r w:rsidRPr="00422592">
        <w:rPr>
          <w:rFonts w:ascii="Times New Roman" w:hAnsi="Times New Roman" w:cs="Times New Roman"/>
          <w:noProof/>
          <w:sz w:val="24"/>
          <w:szCs w:val="24"/>
          <w:lang w:val="ro-RO"/>
        </w:rPr>
        <w:t>În temeiul art. 139 alin. (3) şi</w:t>
      </w:r>
      <w:r w:rsidRPr="00422592">
        <w:rPr>
          <w:rFonts w:ascii="Times New Roman" w:hAnsi="Times New Roman" w:cs="Times New Roman"/>
          <w:noProof/>
          <w:color w:val="FF0000"/>
          <w:sz w:val="24"/>
          <w:szCs w:val="24"/>
          <w:lang w:val="ro-RO"/>
        </w:rPr>
        <w:t xml:space="preserve"> </w:t>
      </w:r>
      <w:r w:rsidRPr="00422592">
        <w:rPr>
          <w:rFonts w:ascii="Times New Roman" w:hAnsi="Times New Roman" w:cs="Times New Roman"/>
          <w:noProof/>
          <w:sz w:val="24"/>
          <w:szCs w:val="24"/>
          <w:lang w:val="ro-RO"/>
        </w:rPr>
        <w:t>art. 196 alin. (1) lit. a</w:t>
      </w:r>
      <w:r w:rsidR="005C1A30">
        <w:rPr>
          <w:rFonts w:ascii="Times New Roman" w:hAnsi="Times New Roman" w:cs="Times New Roman"/>
          <w:noProof/>
          <w:sz w:val="24"/>
          <w:szCs w:val="24"/>
          <w:lang w:val="ro-RO"/>
        </w:rPr>
        <w:t>)</w:t>
      </w:r>
      <w:r w:rsidRPr="00422592">
        <w:rPr>
          <w:rFonts w:ascii="Times New Roman" w:hAnsi="Times New Roman" w:cs="Times New Roman"/>
          <w:noProof/>
          <w:sz w:val="24"/>
          <w:szCs w:val="24"/>
          <w:lang w:val="ro-RO"/>
        </w:rPr>
        <w:t xml:space="preserve"> din OUG 57/2019</w:t>
      </w:r>
      <w:r w:rsidRPr="00422592">
        <w:rPr>
          <w:rFonts w:ascii="Times New Roman" w:hAnsi="Times New Roman" w:cs="Times New Roman"/>
          <w:noProof/>
          <w:color w:val="FF0000"/>
          <w:sz w:val="24"/>
          <w:szCs w:val="24"/>
          <w:lang w:val="ro-RO"/>
        </w:rPr>
        <w:t xml:space="preserve"> </w:t>
      </w:r>
      <w:r w:rsidRPr="00422592">
        <w:rPr>
          <w:rFonts w:ascii="Times New Roman" w:hAnsi="Times New Roman" w:cs="Times New Roman"/>
          <w:noProof/>
          <w:sz w:val="24"/>
          <w:szCs w:val="24"/>
          <w:lang w:val="ro-RO"/>
        </w:rPr>
        <w:t>privind Codul administrativ, cu modificările şi completările ulterioare.</w:t>
      </w:r>
    </w:p>
    <w:p w:rsidR="001910A9" w:rsidRPr="00422592" w:rsidRDefault="001910A9" w:rsidP="00422592">
      <w:pPr>
        <w:autoSpaceDE w:val="0"/>
        <w:autoSpaceDN w:val="0"/>
        <w:adjustRightInd w:val="0"/>
        <w:spacing w:after="0" w:line="240" w:lineRule="auto"/>
        <w:ind w:right="-1"/>
        <w:jc w:val="both"/>
        <w:rPr>
          <w:rFonts w:ascii="Times New Roman" w:hAnsi="Times New Roman" w:cs="Times New Roman"/>
          <w:noProof/>
          <w:sz w:val="24"/>
          <w:szCs w:val="24"/>
          <w:lang w:val="ro-RO"/>
        </w:rPr>
      </w:pPr>
    </w:p>
    <w:p w:rsidR="001910A9" w:rsidRPr="00422592" w:rsidRDefault="001910A9" w:rsidP="00422592">
      <w:pPr>
        <w:pStyle w:val="NormalWeb"/>
        <w:spacing w:before="0" w:beforeAutospacing="0" w:after="0" w:afterAutospacing="0"/>
        <w:jc w:val="center"/>
        <w:rPr>
          <w:b/>
          <w:bCs/>
          <w:color w:val="000000"/>
          <w:lang w:val="ro-RO"/>
        </w:rPr>
      </w:pPr>
      <w:r w:rsidRPr="00422592">
        <w:rPr>
          <w:b/>
          <w:bCs/>
          <w:color w:val="000000"/>
          <w:lang w:val="ro-RO"/>
        </w:rPr>
        <w:t>HOTĂRĂŞTE</w:t>
      </w:r>
    </w:p>
    <w:p w:rsidR="001910A9" w:rsidRPr="00422592" w:rsidRDefault="001910A9" w:rsidP="00422592">
      <w:pPr>
        <w:pStyle w:val="NormalWeb"/>
        <w:spacing w:before="0" w:beforeAutospacing="0" w:after="0" w:afterAutospacing="0"/>
        <w:jc w:val="center"/>
        <w:rPr>
          <w:b/>
          <w:bCs/>
          <w:color w:val="000000"/>
          <w:lang w:val="ro-RO"/>
        </w:rPr>
      </w:pPr>
    </w:p>
    <w:p w:rsidR="00B154F9" w:rsidRDefault="001910A9" w:rsidP="00B154F9">
      <w:pPr>
        <w:spacing w:after="0" w:line="240" w:lineRule="auto"/>
        <w:ind w:firstLine="709"/>
        <w:jc w:val="both"/>
        <w:rPr>
          <w:rFonts w:ascii="Times New Roman" w:hAnsi="Times New Roman" w:cs="Times New Roman"/>
          <w:sz w:val="24"/>
          <w:szCs w:val="24"/>
          <w:lang w:val="ro-RO"/>
        </w:rPr>
      </w:pPr>
      <w:smartTag w:uri="urn:schemas-microsoft-com:office:smarttags" w:element="stockticker">
        <w:r w:rsidRPr="00422592">
          <w:rPr>
            <w:rFonts w:ascii="Times New Roman" w:hAnsi="Times New Roman" w:cs="Times New Roman"/>
            <w:b/>
            <w:bCs/>
            <w:sz w:val="24"/>
            <w:szCs w:val="24"/>
            <w:lang w:val="ro-RO"/>
          </w:rPr>
          <w:t>ART</w:t>
        </w:r>
      </w:smartTag>
      <w:r w:rsidRPr="00422592">
        <w:rPr>
          <w:rFonts w:ascii="Times New Roman" w:hAnsi="Times New Roman" w:cs="Times New Roman"/>
          <w:b/>
          <w:bCs/>
          <w:sz w:val="24"/>
          <w:szCs w:val="24"/>
          <w:lang w:val="ro-RO"/>
        </w:rPr>
        <w:t>. 1.</w:t>
      </w:r>
      <w:r w:rsidRPr="00422592">
        <w:rPr>
          <w:rFonts w:ascii="Times New Roman" w:hAnsi="Times New Roman" w:cs="Times New Roman"/>
          <w:sz w:val="24"/>
          <w:szCs w:val="24"/>
          <w:lang w:val="ro-RO"/>
        </w:rPr>
        <w:t xml:space="preserve"> - Se aprobă modificarea Regulamentului privind autorizarea desfăşurării activităţilor comerciale şi al serv</w:t>
      </w:r>
      <w:r w:rsidR="00B154F9">
        <w:rPr>
          <w:rFonts w:ascii="Times New Roman" w:hAnsi="Times New Roman" w:cs="Times New Roman"/>
          <w:sz w:val="24"/>
          <w:szCs w:val="24"/>
          <w:lang w:val="ro-RO"/>
        </w:rPr>
        <w:t>iciilor de piaţă pe teritoriul m</w:t>
      </w:r>
      <w:r w:rsidRPr="00422592">
        <w:rPr>
          <w:rFonts w:ascii="Times New Roman" w:hAnsi="Times New Roman" w:cs="Times New Roman"/>
          <w:sz w:val="24"/>
          <w:szCs w:val="24"/>
          <w:lang w:val="ro-RO"/>
        </w:rPr>
        <w:t>unicipiului Sfântu Gheorghe, aprobat prin HCL nr. 87/ 2017, cu modificările și completările ulterioare, anexa nr. 1, după cum urmează:</w:t>
      </w:r>
    </w:p>
    <w:p w:rsidR="00B154F9" w:rsidRDefault="001910A9" w:rsidP="00B154F9">
      <w:pPr>
        <w:spacing w:after="0" w:line="240" w:lineRule="auto"/>
        <w:ind w:firstLine="709"/>
        <w:jc w:val="both"/>
        <w:rPr>
          <w:rFonts w:ascii="Times New Roman" w:hAnsi="Times New Roman" w:cs="Times New Roman"/>
          <w:sz w:val="24"/>
          <w:szCs w:val="24"/>
          <w:lang w:val="ro-RO"/>
        </w:rPr>
      </w:pPr>
      <w:r w:rsidRPr="00422592">
        <w:rPr>
          <w:rFonts w:ascii="Times New Roman" w:hAnsi="Times New Roman" w:cs="Times New Roman"/>
          <w:sz w:val="24"/>
          <w:szCs w:val="24"/>
        </w:rPr>
        <w:t xml:space="preserve">I. Articolul </w:t>
      </w:r>
      <w:r w:rsidR="00B154F9">
        <w:rPr>
          <w:rFonts w:ascii="Times New Roman" w:hAnsi="Times New Roman" w:cs="Times New Roman"/>
          <w:sz w:val="24"/>
          <w:szCs w:val="24"/>
        </w:rPr>
        <w:t>5</w:t>
      </w:r>
      <w:r w:rsidRPr="00422592">
        <w:rPr>
          <w:rFonts w:ascii="Times New Roman" w:hAnsi="Times New Roman" w:cs="Times New Roman"/>
          <w:sz w:val="24"/>
          <w:szCs w:val="24"/>
        </w:rPr>
        <w:t xml:space="preserve"> literele a și b vor avea următorul cuprins:</w:t>
      </w:r>
    </w:p>
    <w:p w:rsidR="00B154F9" w:rsidRDefault="001910A9" w:rsidP="00B154F9">
      <w:pPr>
        <w:spacing w:after="0" w:line="240" w:lineRule="auto"/>
        <w:ind w:firstLine="709"/>
        <w:jc w:val="both"/>
        <w:rPr>
          <w:rFonts w:ascii="Times New Roman" w:hAnsi="Times New Roman" w:cs="Times New Roman"/>
          <w:sz w:val="24"/>
          <w:szCs w:val="24"/>
        </w:rPr>
      </w:pPr>
      <w:r w:rsidRPr="00422592">
        <w:rPr>
          <w:rFonts w:ascii="Times New Roman" w:hAnsi="Times New Roman" w:cs="Times New Roman"/>
          <w:sz w:val="24"/>
          <w:szCs w:val="24"/>
        </w:rPr>
        <w:t>„Art. 5. - Definirea termenilor:</w:t>
      </w:r>
    </w:p>
    <w:p w:rsidR="00B154F9" w:rsidRPr="00975C1F" w:rsidRDefault="00B154F9" w:rsidP="00B154F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 </w:t>
      </w:r>
      <w:r w:rsidR="00975C1F">
        <w:rPr>
          <w:rFonts w:ascii="Times New Roman" w:hAnsi="Times New Roman" w:cs="Times New Roman"/>
          <w:sz w:val="24"/>
          <w:szCs w:val="24"/>
        </w:rPr>
        <w:t xml:space="preserve">prin </w:t>
      </w:r>
      <w:r w:rsidR="00964AFC" w:rsidRPr="00964AFC">
        <w:rPr>
          <w:rFonts w:ascii="Times New Roman" w:hAnsi="Times New Roman" w:cs="Times New Roman"/>
          <w:b/>
          <w:sz w:val="24"/>
          <w:szCs w:val="24"/>
          <w:lang w:val="ro-RO"/>
        </w:rPr>
        <w:t>”</w:t>
      </w:r>
      <w:r w:rsidR="001910A9" w:rsidRPr="00964AFC">
        <w:rPr>
          <w:rFonts w:ascii="Times New Roman" w:hAnsi="Times New Roman" w:cs="Times New Roman"/>
          <w:b/>
          <w:bCs/>
          <w:sz w:val="24"/>
          <w:szCs w:val="24"/>
        </w:rPr>
        <w:t>Autorizaţie de funcţionare</w:t>
      </w:r>
      <w:r w:rsidR="00964AFC" w:rsidRPr="00964AFC">
        <w:rPr>
          <w:rFonts w:ascii="Times New Roman" w:hAnsi="Times New Roman" w:cs="Times New Roman"/>
          <w:b/>
          <w:bCs/>
          <w:sz w:val="24"/>
          <w:szCs w:val="24"/>
        </w:rPr>
        <w:t>”</w:t>
      </w:r>
      <w:r w:rsidR="001910A9" w:rsidRPr="00975C1F">
        <w:rPr>
          <w:rFonts w:ascii="Times New Roman" w:hAnsi="Times New Roman" w:cs="Times New Roman"/>
          <w:sz w:val="24"/>
          <w:szCs w:val="24"/>
        </w:rPr>
        <w:t xml:space="preserve"> în înțelesul prezentei hotărâri se defineşte actul administrativ, cu caracter individual, emis de primarul municipiului Sfântu Gheorghe, prin care se stabilesc condiţiile de desfăşurare a activităţilor de comercializare a produselor şi serviciilor de piaţă, inclusiv desfășurarea activității de alimentație publică și alte activități recreative, precizate la art.</w:t>
      </w:r>
      <w:r w:rsidR="00975C1F">
        <w:rPr>
          <w:rFonts w:ascii="Times New Roman" w:hAnsi="Times New Roman" w:cs="Times New Roman"/>
          <w:sz w:val="24"/>
          <w:szCs w:val="24"/>
        </w:rPr>
        <w:t xml:space="preserve"> </w:t>
      </w:r>
      <w:r w:rsidR="001910A9" w:rsidRPr="00975C1F">
        <w:rPr>
          <w:rFonts w:ascii="Times New Roman" w:hAnsi="Times New Roman" w:cs="Times New Roman"/>
          <w:sz w:val="24"/>
          <w:szCs w:val="24"/>
        </w:rPr>
        <w:t>3</w:t>
      </w:r>
      <w:r w:rsidR="001910A9" w:rsidRPr="00975C1F">
        <w:rPr>
          <w:rFonts w:ascii="Times New Roman" w:hAnsi="Times New Roman" w:cs="Times New Roman"/>
          <w:i/>
          <w:iCs/>
          <w:sz w:val="24"/>
          <w:szCs w:val="24"/>
        </w:rPr>
        <w:t>,</w:t>
      </w:r>
      <w:r w:rsidR="001910A9" w:rsidRPr="00975C1F">
        <w:rPr>
          <w:rFonts w:ascii="Times New Roman" w:hAnsi="Times New Roman" w:cs="Times New Roman"/>
          <w:sz w:val="24"/>
          <w:szCs w:val="24"/>
        </w:rPr>
        <w:t xml:space="preserve"> pentru operatorul economic care urmează să îşi desfăşoare activitatea pe raza municipiului Sfântu Gheorghe, în structuri de vânzare cu sediu fix.</w:t>
      </w:r>
    </w:p>
    <w:p w:rsidR="00344624" w:rsidRDefault="00B154F9" w:rsidP="00344624">
      <w:pPr>
        <w:spacing w:after="0" w:line="240" w:lineRule="auto"/>
        <w:ind w:firstLine="709"/>
        <w:jc w:val="both"/>
        <w:rPr>
          <w:rFonts w:ascii="Times New Roman" w:hAnsi="Times New Roman" w:cs="Times New Roman"/>
          <w:sz w:val="24"/>
          <w:szCs w:val="24"/>
          <w:lang w:val="ro-RO"/>
        </w:rPr>
      </w:pPr>
      <w:r w:rsidRPr="00975C1F">
        <w:rPr>
          <w:rFonts w:ascii="Times New Roman" w:hAnsi="Times New Roman" w:cs="Times New Roman"/>
          <w:sz w:val="24"/>
          <w:szCs w:val="24"/>
        </w:rPr>
        <w:t xml:space="preserve">b) </w:t>
      </w:r>
      <w:r w:rsidR="00975C1F">
        <w:rPr>
          <w:rFonts w:ascii="Times New Roman" w:hAnsi="Times New Roman" w:cs="Times New Roman"/>
          <w:sz w:val="24"/>
          <w:szCs w:val="24"/>
        </w:rPr>
        <w:t xml:space="preserve">prin </w:t>
      </w:r>
      <w:r w:rsidR="00964AFC">
        <w:rPr>
          <w:rFonts w:ascii="Times New Roman" w:hAnsi="Times New Roman" w:cs="Times New Roman"/>
          <w:sz w:val="24"/>
          <w:szCs w:val="24"/>
        </w:rPr>
        <w:t>”</w:t>
      </w:r>
      <w:r w:rsidR="001910A9" w:rsidRPr="00964AFC">
        <w:rPr>
          <w:rFonts w:ascii="Times New Roman" w:hAnsi="Times New Roman" w:cs="Times New Roman"/>
          <w:b/>
          <w:bCs/>
          <w:sz w:val="24"/>
          <w:szCs w:val="24"/>
        </w:rPr>
        <w:t>Acord de funcţionare</w:t>
      </w:r>
      <w:r w:rsidR="00964AFC">
        <w:rPr>
          <w:rFonts w:ascii="Times New Roman" w:hAnsi="Times New Roman" w:cs="Times New Roman"/>
          <w:b/>
          <w:bCs/>
          <w:sz w:val="24"/>
          <w:szCs w:val="24"/>
        </w:rPr>
        <w:t>”</w:t>
      </w:r>
      <w:r w:rsidR="001910A9" w:rsidRPr="00975C1F">
        <w:rPr>
          <w:rFonts w:ascii="Times New Roman" w:hAnsi="Times New Roman" w:cs="Times New Roman"/>
          <w:sz w:val="24"/>
          <w:szCs w:val="24"/>
        </w:rPr>
        <w:t xml:space="preserve"> în înțelesul</w:t>
      </w:r>
      <w:r w:rsidR="001910A9" w:rsidRPr="00422592">
        <w:rPr>
          <w:rFonts w:ascii="Times New Roman" w:hAnsi="Times New Roman" w:cs="Times New Roman"/>
          <w:sz w:val="24"/>
          <w:szCs w:val="24"/>
        </w:rPr>
        <w:t xml:space="preserve"> prezentei hotărâri se defineşte actul administrativ, cu caracter individual, emis de primarul municipiului Sfântu Gheorghe, prin care se stabilesc condiţiile de desfăşurare a activităţilor de comercializare a produselor şi serviciilor de piaţă, inclusiv desfășurarea activității de alimentație publică și alte activități recreative, precizate la art.</w:t>
      </w:r>
      <w:r w:rsidR="00344624">
        <w:rPr>
          <w:rFonts w:ascii="Times New Roman" w:hAnsi="Times New Roman" w:cs="Times New Roman"/>
          <w:sz w:val="24"/>
          <w:szCs w:val="24"/>
        </w:rPr>
        <w:t xml:space="preserve"> </w:t>
      </w:r>
      <w:r w:rsidR="001910A9" w:rsidRPr="00422592">
        <w:rPr>
          <w:rFonts w:ascii="Times New Roman" w:hAnsi="Times New Roman" w:cs="Times New Roman"/>
          <w:sz w:val="24"/>
          <w:szCs w:val="24"/>
        </w:rPr>
        <w:t>3</w:t>
      </w:r>
      <w:r w:rsidR="001910A9" w:rsidRPr="00422592">
        <w:rPr>
          <w:rFonts w:ascii="Times New Roman" w:hAnsi="Times New Roman" w:cs="Times New Roman"/>
          <w:i/>
          <w:iCs/>
          <w:sz w:val="24"/>
          <w:szCs w:val="24"/>
        </w:rPr>
        <w:t>,</w:t>
      </w:r>
      <w:r w:rsidR="001910A9" w:rsidRPr="00422592">
        <w:rPr>
          <w:rFonts w:ascii="Times New Roman" w:hAnsi="Times New Roman" w:cs="Times New Roman"/>
          <w:sz w:val="24"/>
          <w:szCs w:val="24"/>
        </w:rPr>
        <w:t xml:space="preserve"> pentru operatorul economic care urmează să îşi desfăşoare activitatea cu caracter permanent sau sezonier, pe raza municipiului Sfântu Gheorghe, în spaţii deschise, în structuri de vânzare mobile sau amenajări sezoniere. </w:t>
      </w:r>
    </w:p>
    <w:p w:rsidR="000512E1" w:rsidRDefault="001910A9" w:rsidP="000512E1">
      <w:pPr>
        <w:spacing w:after="0" w:line="240" w:lineRule="auto"/>
        <w:ind w:firstLine="709"/>
        <w:jc w:val="both"/>
        <w:rPr>
          <w:rFonts w:ascii="Times New Roman" w:hAnsi="Times New Roman" w:cs="Times New Roman"/>
          <w:sz w:val="24"/>
          <w:szCs w:val="24"/>
          <w:lang w:val="ro-RO"/>
        </w:rPr>
      </w:pPr>
      <w:r w:rsidRPr="00422592">
        <w:rPr>
          <w:rFonts w:ascii="Times New Roman" w:hAnsi="Times New Roman" w:cs="Times New Roman"/>
          <w:sz w:val="24"/>
          <w:szCs w:val="24"/>
          <w:lang w:val="it-IT"/>
        </w:rPr>
        <w:t>II. Articolul 12 va avea următorul cuprins:</w:t>
      </w:r>
    </w:p>
    <w:p w:rsidR="000512E1" w:rsidRDefault="000512E1" w:rsidP="000512E1">
      <w:pPr>
        <w:spacing w:after="0" w:line="240" w:lineRule="auto"/>
        <w:ind w:firstLine="709"/>
        <w:jc w:val="both"/>
        <w:rPr>
          <w:rFonts w:ascii="Times New Roman" w:hAnsi="Times New Roman" w:cs="Times New Roman"/>
          <w:sz w:val="24"/>
          <w:szCs w:val="24"/>
          <w:lang w:val="ro-RO"/>
        </w:rPr>
      </w:pPr>
      <w:r>
        <w:rPr>
          <w:rFonts w:ascii="Times New Roman" w:hAnsi="Times New Roman" w:cs="Times New Roman"/>
          <w:sz w:val="24"/>
          <w:szCs w:val="24"/>
          <w:lang w:val="it-IT"/>
        </w:rPr>
        <w:lastRenderedPageBreak/>
        <w:t>„</w:t>
      </w:r>
      <w:r w:rsidR="001910A9" w:rsidRPr="00422592">
        <w:rPr>
          <w:rFonts w:ascii="Times New Roman" w:hAnsi="Times New Roman" w:cs="Times New Roman"/>
          <w:sz w:val="24"/>
          <w:szCs w:val="24"/>
          <w:lang w:val="it-IT"/>
        </w:rPr>
        <w:t xml:space="preserve">Art. 12. </w:t>
      </w:r>
      <w:r>
        <w:rPr>
          <w:rFonts w:ascii="Times New Roman" w:hAnsi="Times New Roman" w:cs="Times New Roman"/>
          <w:sz w:val="24"/>
          <w:szCs w:val="24"/>
          <w:lang w:val="it-IT"/>
        </w:rPr>
        <w:t xml:space="preserve">- </w:t>
      </w:r>
      <w:r w:rsidR="001910A9" w:rsidRPr="00422592">
        <w:rPr>
          <w:rFonts w:ascii="Times New Roman" w:hAnsi="Times New Roman" w:cs="Times New Roman"/>
          <w:sz w:val="24"/>
          <w:szCs w:val="24"/>
          <w:lang w:val="it-IT"/>
        </w:rPr>
        <w:t>Pentru agenții economici care au Autorizație de funcționare eliberată pe termen nelimitat, dacă în urma controlului efectuat de Poliția Locală sau la inițiativa Compartimentului pentru autorizarea activităţilor economice, se constată că dețin datorii la bugetul local, se acordă un termen de 30 de zile pentru achitarea creanțelor, iar în caz contrar se suspendă activitatea prin dispoziție emisă de primarul municipiului Sfântu Gheorghe, până la achitarea datoriilor.</w:t>
      </w:r>
    </w:p>
    <w:p w:rsidR="000512E1" w:rsidRDefault="001910A9" w:rsidP="000512E1">
      <w:pPr>
        <w:spacing w:after="0" w:line="240" w:lineRule="auto"/>
        <w:ind w:firstLine="709"/>
        <w:jc w:val="both"/>
        <w:rPr>
          <w:rFonts w:ascii="Times New Roman" w:hAnsi="Times New Roman" w:cs="Times New Roman"/>
          <w:sz w:val="24"/>
          <w:szCs w:val="24"/>
          <w:lang w:val="ro-RO"/>
        </w:rPr>
      </w:pPr>
      <w:smartTag w:uri="urn:schemas-microsoft-com:office:smarttags" w:element="stockticker">
        <w:r w:rsidRPr="00422592">
          <w:rPr>
            <w:rFonts w:ascii="Times New Roman" w:hAnsi="Times New Roman" w:cs="Times New Roman"/>
            <w:sz w:val="24"/>
            <w:szCs w:val="24"/>
            <w:lang w:val="it-IT"/>
          </w:rPr>
          <w:t>III</w:t>
        </w:r>
      </w:smartTag>
      <w:r w:rsidRPr="00422592">
        <w:rPr>
          <w:rFonts w:ascii="Times New Roman" w:hAnsi="Times New Roman" w:cs="Times New Roman"/>
          <w:sz w:val="24"/>
          <w:szCs w:val="24"/>
          <w:lang w:val="it-IT"/>
        </w:rPr>
        <w:t>. Articolul 13 alineatul (1) va avea următorul cuprins:</w:t>
      </w:r>
    </w:p>
    <w:p w:rsidR="000512E1" w:rsidRDefault="001910A9" w:rsidP="000512E1">
      <w:pPr>
        <w:spacing w:after="0" w:line="240" w:lineRule="auto"/>
        <w:ind w:firstLine="709"/>
        <w:jc w:val="both"/>
        <w:rPr>
          <w:rFonts w:ascii="Times New Roman" w:hAnsi="Times New Roman" w:cs="Times New Roman"/>
          <w:sz w:val="24"/>
          <w:szCs w:val="24"/>
          <w:lang w:val="ro-RO"/>
        </w:rPr>
      </w:pPr>
      <w:r w:rsidRPr="00422592">
        <w:rPr>
          <w:rFonts w:ascii="Times New Roman" w:hAnsi="Times New Roman" w:cs="Times New Roman"/>
          <w:sz w:val="24"/>
          <w:szCs w:val="24"/>
          <w:lang w:val="it-IT"/>
        </w:rPr>
        <w:t>„(1) Nu se vor elibera autorizaţii/acorduri de funcţionare acelor agenţi economici care înregistrază debite la bugetul local al</w:t>
      </w:r>
      <w:r w:rsidR="000512E1">
        <w:rPr>
          <w:rFonts w:ascii="Times New Roman" w:hAnsi="Times New Roman" w:cs="Times New Roman"/>
          <w:sz w:val="24"/>
          <w:szCs w:val="24"/>
          <w:lang w:val="it-IT"/>
        </w:rPr>
        <w:t xml:space="preserve"> municipiului Sfântu Gheorghe.”</w:t>
      </w:r>
    </w:p>
    <w:p w:rsidR="000512E1" w:rsidRDefault="001910A9" w:rsidP="000512E1">
      <w:pPr>
        <w:spacing w:after="0" w:line="240" w:lineRule="auto"/>
        <w:ind w:firstLine="709"/>
        <w:jc w:val="both"/>
        <w:rPr>
          <w:rFonts w:ascii="Times New Roman" w:hAnsi="Times New Roman" w:cs="Times New Roman"/>
          <w:sz w:val="24"/>
          <w:szCs w:val="24"/>
          <w:lang w:val="ro-RO"/>
        </w:rPr>
      </w:pPr>
      <w:r w:rsidRPr="00422592">
        <w:rPr>
          <w:rFonts w:ascii="Times New Roman" w:hAnsi="Times New Roman" w:cs="Times New Roman"/>
          <w:sz w:val="24"/>
          <w:szCs w:val="24"/>
          <w:lang w:val="it-IT"/>
        </w:rPr>
        <w:t>IV. La articolul 15 alineatul (1) și alineatul (2) vor avea următorul cuprins:</w:t>
      </w:r>
    </w:p>
    <w:p w:rsidR="000512E1" w:rsidRDefault="001910A9" w:rsidP="000512E1">
      <w:pPr>
        <w:spacing w:after="0" w:line="240" w:lineRule="auto"/>
        <w:ind w:firstLine="709"/>
        <w:jc w:val="both"/>
        <w:rPr>
          <w:rFonts w:ascii="Times New Roman" w:hAnsi="Times New Roman" w:cs="Times New Roman"/>
          <w:sz w:val="24"/>
          <w:szCs w:val="24"/>
          <w:lang w:val="ro-RO"/>
        </w:rPr>
      </w:pPr>
      <w:r w:rsidRPr="00422592">
        <w:rPr>
          <w:rFonts w:ascii="Times New Roman" w:hAnsi="Times New Roman" w:cs="Times New Roman"/>
          <w:sz w:val="24"/>
          <w:szCs w:val="24"/>
          <w:lang w:val="it-IT"/>
        </w:rPr>
        <w:t>„(1) Autorizația de funcționare se eliberează de regulă pe perioadă nedeterminată, atât timp cât condiţiile iniţiale pentru care s-a solicitat autorizația rămân nemodificate şi documentele care constituie dosarul de solicitare a autorizaţiei de funcţionare sunt valabile.</w:t>
      </w:r>
    </w:p>
    <w:p w:rsidR="000512E1" w:rsidRDefault="001910A9" w:rsidP="000512E1">
      <w:pPr>
        <w:spacing w:after="0" w:line="240" w:lineRule="auto"/>
        <w:ind w:firstLine="709"/>
        <w:jc w:val="both"/>
        <w:rPr>
          <w:rFonts w:ascii="Times New Roman" w:hAnsi="Times New Roman" w:cs="Times New Roman"/>
          <w:sz w:val="24"/>
          <w:szCs w:val="24"/>
          <w:lang w:val="ro-RO"/>
        </w:rPr>
      </w:pPr>
      <w:r w:rsidRPr="00422592">
        <w:rPr>
          <w:rFonts w:ascii="Times New Roman" w:hAnsi="Times New Roman" w:cs="Times New Roman"/>
          <w:sz w:val="24"/>
          <w:szCs w:val="24"/>
          <w:lang w:val="it-IT"/>
        </w:rPr>
        <w:t>(2) În cazul apariţiei oricăror modificări în tipul de activitate desfăşurată sau al schimbării suprafeţei structurii de vânzare pentru care s-a solicitat autorizația de funcţionare sau în cazul expirării documentelor depuse la dosarul constituit în vederea eliberării autorizaţiei de funcţionare, operatorul economic are obligaţia, în termen de 30 de zile calendaristice de la data începerii activităţii noi/modificate/expirării documentelor în vederea desfăşurării activităţii, să obţină o nouă autorizaţie de funcţionare. În lipsa efectuării acestor demersuri, autorizaţia de funcţionare se suspendă în mod automat, cu aplicarea sancţiunilor prevăzute de lege.”</w:t>
      </w:r>
    </w:p>
    <w:p w:rsidR="000512E1" w:rsidRDefault="001910A9" w:rsidP="000512E1">
      <w:pPr>
        <w:spacing w:after="0" w:line="240" w:lineRule="auto"/>
        <w:ind w:firstLine="709"/>
        <w:jc w:val="both"/>
        <w:rPr>
          <w:rFonts w:ascii="Times New Roman" w:hAnsi="Times New Roman" w:cs="Times New Roman"/>
          <w:sz w:val="24"/>
          <w:szCs w:val="24"/>
          <w:lang w:val="ro-RO"/>
        </w:rPr>
      </w:pPr>
      <w:r w:rsidRPr="00422592">
        <w:rPr>
          <w:rFonts w:ascii="Times New Roman" w:hAnsi="Times New Roman" w:cs="Times New Roman"/>
          <w:sz w:val="24"/>
          <w:szCs w:val="24"/>
          <w:lang w:val="it-IT"/>
        </w:rPr>
        <w:t>V. Articolul 25 va avea următorul cuprins:</w:t>
      </w:r>
    </w:p>
    <w:p w:rsidR="000512E1" w:rsidRDefault="000512E1" w:rsidP="000512E1">
      <w:pPr>
        <w:spacing w:after="0" w:line="240" w:lineRule="auto"/>
        <w:ind w:firstLine="709"/>
        <w:jc w:val="both"/>
        <w:rPr>
          <w:rFonts w:ascii="Times New Roman" w:hAnsi="Times New Roman" w:cs="Times New Roman"/>
          <w:sz w:val="24"/>
          <w:szCs w:val="24"/>
          <w:lang w:val="ro-RO"/>
        </w:rPr>
      </w:pPr>
      <w:r>
        <w:rPr>
          <w:rFonts w:ascii="Times New Roman" w:hAnsi="Times New Roman" w:cs="Times New Roman"/>
          <w:sz w:val="24"/>
          <w:szCs w:val="24"/>
          <w:lang w:val="it-IT"/>
        </w:rPr>
        <w:t>„</w:t>
      </w:r>
      <w:r w:rsidR="001910A9" w:rsidRPr="00422592">
        <w:rPr>
          <w:rFonts w:ascii="Times New Roman" w:hAnsi="Times New Roman" w:cs="Times New Roman"/>
          <w:sz w:val="24"/>
          <w:szCs w:val="24"/>
          <w:lang w:val="it-IT"/>
        </w:rPr>
        <w:t xml:space="preserve">Art. 25. </w:t>
      </w:r>
      <w:r>
        <w:rPr>
          <w:rFonts w:ascii="Times New Roman" w:hAnsi="Times New Roman" w:cs="Times New Roman"/>
          <w:sz w:val="24"/>
          <w:szCs w:val="24"/>
          <w:lang w:val="it-IT"/>
        </w:rPr>
        <w:t xml:space="preserve">- </w:t>
      </w:r>
      <w:r w:rsidR="001910A9" w:rsidRPr="00422592">
        <w:rPr>
          <w:rFonts w:ascii="Times New Roman" w:hAnsi="Times New Roman" w:cs="Times New Roman"/>
          <w:sz w:val="24"/>
          <w:szCs w:val="24"/>
          <w:lang w:val="it-IT"/>
        </w:rPr>
        <w:t>Vânzările de soldare se pot efectua numai în cursul a două perioade pe an, cu o durată maximă de câte 45 de zile fiecare, cu condiţia ca produsele propuse pentru soldare să fie oferite spre vânzare în mod obişnuit înaintea acestei date.”</w:t>
      </w:r>
    </w:p>
    <w:p w:rsidR="000512E1" w:rsidRDefault="001910A9" w:rsidP="000512E1">
      <w:pPr>
        <w:spacing w:after="0" w:line="240" w:lineRule="auto"/>
        <w:ind w:firstLine="709"/>
        <w:jc w:val="both"/>
        <w:rPr>
          <w:rFonts w:ascii="Times New Roman" w:hAnsi="Times New Roman" w:cs="Times New Roman"/>
          <w:sz w:val="24"/>
          <w:szCs w:val="24"/>
          <w:lang w:val="ro-RO"/>
        </w:rPr>
      </w:pPr>
      <w:r w:rsidRPr="00422592">
        <w:rPr>
          <w:rFonts w:ascii="Times New Roman" w:hAnsi="Times New Roman" w:cs="Times New Roman"/>
          <w:sz w:val="24"/>
          <w:szCs w:val="24"/>
          <w:lang w:val="it-IT"/>
        </w:rPr>
        <w:t>VI. Articolul 26 se elimină.</w:t>
      </w:r>
    </w:p>
    <w:p w:rsidR="00C41BA6" w:rsidRDefault="001910A9" w:rsidP="00C41BA6">
      <w:pPr>
        <w:spacing w:after="0" w:line="240" w:lineRule="auto"/>
        <w:ind w:firstLine="709"/>
        <w:jc w:val="both"/>
        <w:rPr>
          <w:rFonts w:ascii="Times New Roman" w:hAnsi="Times New Roman" w:cs="Times New Roman"/>
          <w:sz w:val="24"/>
          <w:szCs w:val="24"/>
          <w:lang w:val="ro-RO"/>
        </w:rPr>
      </w:pPr>
      <w:smartTag w:uri="urn:schemas-microsoft-com:office:smarttags" w:element="stockticker">
        <w:r w:rsidRPr="00422592">
          <w:rPr>
            <w:rFonts w:ascii="Times New Roman" w:hAnsi="Times New Roman" w:cs="Times New Roman"/>
            <w:sz w:val="24"/>
            <w:szCs w:val="24"/>
            <w:lang w:val="it-IT"/>
          </w:rPr>
          <w:t>VII</w:t>
        </w:r>
      </w:smartTag>
      <w:r w:rsidRPr="00422592">
        <w:rPr>
          <w:rFonts w:ascii="Times New Roman" w:hAnsi="Times New Roman" w:cs="Times New Roman"/>
          <w:sz w:val="24"/>
          <w:szCs w:val="24"/>
          <w:lang w:val="it-IT"/>
        </w:rPr>
        <w:t>. Articolul 28 va avea următorul cuprins:</w:t>
      </w:r>
    </w:p>
    <w:p w:rsidR="00C41BA6" w:rsidRDefault="00C41BA6" w:rsidP="00C41BA6">
      <w:pPr>
        <w:spacing w:after="0" w:line="240" w:lineRule="auto"/>
        <w:ind w:firstLine="709"/>
        <w:jc w:val="both"/>
        <w:rPr>
          <w:rFonts w:ascii="Times New Roman" w:hAnsi="Times New Roman" w:cs="Times New Roman"/>
          <w:sz w:val="24"/>
          <w:szCs w:val="24"/>
          <w:lang w:val="ro-RO"/>
        </w:rPr>
      </w:pPr>
      <w:r>
        <w:rPr>
          <w:rFonts w:ascii="Times New Roman" w:hAnsi="Times New Roman" w:cs="Times New Roman"/>
          <w:sz w:val="24"/>
          <w:szCs w:val="24"/>
          <w:lang w:val="it-IT"/>
        </w:rPr>
        <w:t>„</w:t>
      </w:r>
      <w:r w:rsidR="001910A9" w:rsidRPr="00422592">
        <w:rPr>
          <w:rFonts w:ascii="Times New Roman" w:hAnsi="Times New Roman" w:cs="Times New Roman"/>
          <w:sz w:val="24"/>
          <w:szCs w:val="24"/>
          <w:lang w:val="it-IT"/>
        </w:rPr>
        <w:t xml:space="preserve">Art. 28. </w:t>
      </w:r>
      <w:r>
        <w:rPr>
          <w:rFonts w:ascii="Times New Roman" w:hAnsi="Times New Roman" w:cs="Times New Roman"/>
          <w:sz w:val="24"/>
          <w:szCs w:val="24"/>
          <w:lang w:val="it-IT"/>
        </w:rPr>
        <w:t xml:space="preserve">- </w:t>
      </w:r>
      <w:r w:rsidR="001910A9" w:rsidRPr="00422592">
        <w:rPr>
          <w:rFonts w:ascii="Times New Roman" w:hAnsi="Times New Roman" w:cs="Times New Roman"/>
          <w:sz w:val="24"/>
          <w:szCs w:val="24"/>
          <w:lang w:val="it-IT"/>
        </w:rPr>
        <w:t>Perioadele de soldări prevăzute la art. 25 se stabilesc de comerciant între următoarele limite:</w:t>
      </w:r>
    </w:p>
    <w:p w:rsidR="00C41BA6" w:rsidRDefault="001910A9" w:rsidP="00C41BA6">
      <w:pPr>
        <w:spacing w:after="0" w:line="240" w:lineRule="auto"/>
        <w:ind w:firstLine="709"/>
        <w:jc w:val="both"/>
        <w:rPr>
          <w:rFonts w:ascii="Times New Roman" w:hAnsi="Times New Roman" w:cs="Times New Roman"/>
          <w:sz w:val="24"/>
          <w:szCs w:val="24"/>
          <w:lang w:val="ro-RO"/>
        </w:rPr>
      </w:pPr>
      <w:r w:rsidRPr="00422592">
        <w:rPr>
          <w:rFonts w:ascii="Times New Roman" w:hAnsi="Times New Roman" w:cs="Times New Roman"/>
          <w:sz w:val="24"/>
          <w:szCs w:val="24"/>
          <w:lang w:val="it-IT"/>
        </w:rPr>
        <w:t>a)</w:t>
      </w:r>
      <w:r w:rsidR="00C41BA6">
        <w:rPr>
          <w:rFonts w:ascii="Times New Roman" w:hAnsi="Times New Roman" w:cs="Times New Roman"/>
          <w:sz w:val="24"/>
          <w:szCs w:val="24"/>
          <w:lang w:val="it-IT"/>
        </w:rPr>
        <w:t xml:space="preserve"> </w:t>
      </w:r>
      <w:r w:rsidRPr="00422592">
        <w:rPr>
          <w:rFonts w:ascii="Times New Roman" w:hAnsi="Times New Roman" w:cs="Times New Roman"/>
          <w:sz w:val="24"/>
          <w:szCs w:val="24"/>
          <w:lang w:val="it-IT"/>
        </w:rPr>
        <w:t>perioada 15 ianuarie - 15 aprilie inclusiv, pentru produsele de toamnă - iarnă;</w:t>
      </w:r>
    </w:p>
    <w:p w:rsidR="00C41BA6" w:rsidRDefault="001910A9" w:rsidP="00C41BA6">
      <w:pPr>
        <w:spacing w:after="0" w:line="240" w:lineRule="auto"/>
        <w:ind w:firstLine="709"/>
        <w:jc w:val="both"/>
        <w:rPr>
          <w:rFonts w:ascii="Times New Roman" w:hAnsi="Times New Roman" w:cs="Times New Roman"/>
          <w:sz w:val="24"/>
          <w:szCs w:val="24"/>
          <w:lang w:val="it-IT"/>
        </w:rPr>
      </w:pPr>
      <w:r w:rsidRPr="00422592">
        <w:rPr>
          <w:rFonts w:ascii="Times New Roman" w:hAnsi="Times New Roman" w:cs="Times New Roman"/>
          <w:sz w:val="24"/>
          <w:szCs w:val="24"/>
          <w:lang w:val="it-IT"/>
        </w:rPr>
        <w:t>b)</w:t>
      </w:r>
      <w:r w:rsidR="00C41BA6">
        <w:rPr>
          <w:rFonts w:ascii="Times New Roman" w:hAnsi="Times New Roman" w:cs="Times New Roman"/>
          <w:sz w:val="24"/>
          <w:szCs w:val="24"/>
          <w:lang w:val="it-IT"/>
        </w:rPr>
        <w:t xml:space="preserve"> </w:t>
      </w:r>
      <w:r w:rsidRPr="00422592">
        <w:rPr>
          <w:rFonts w:ascii="Times New Roman" w:hAnsi="Times New Roman" w:cs="Times New Roman"/>
          <w:sz w:val="24"/>
          <w:szCs w:val="24"/>
          <w:lang w:val="it-IT"/>
        </w:rPr>
        <w:t>perioada 1 august - 31 octombrie inclusiv, pentru produsele de primăvară - vară.”</w:t>
      </w:r>
    </w:p>
    <w:p w:rsidR="001910A9" w:rsidRPr="00C41BA6" w:rsidRDefault="001910A9" w:rsidP="00C41BA6">
      <w:pPr>
        <w:spacing w:after="0" w:line="240" w:lineRule="auto"/>
        <w:ind w:firstLine="709"/>
        <w:jc w:val="both"/>
        <w:rPr>
          <w:rFonts w:ascii="Times New Roman" w:hAnsi="Times New Roman" w:cs="Times New Roman"/>
          <w:sz w:val="24"/>
          <w:szCs w:val="24"/>
          <w:lang w:val="ro-RO"/>
        </w:rPr>
      </w:pPr>
      <w:smartTag w:uri="urn:schemas-microsoft-com:office:smarttags" w:element="stockticker">
        <w:r w:rsidRPr="00422592">
          <w:rPr>
            <w:rFonts w:ascii="Times New Roman" w:hAnsi="Times New Roman" w:cs="Times New Roman"/>
            <w:b/>
            <w:bCs/>
            <w:sz w:val="24"/>
            <w:szCs w:val="24"/>
            <w:lang w:val="it-IT"/>
          </w:rPr>
          <w:t>ART</w:t>
        </w:r>
      </w:smartTag>
      <w:r w:rsidR="00D35103">
        <w:rPr>
          <w:rFonts w:ascii="Times New Roman" w:hAnsi="Times New Roman" w:cs="Times New Roman"/>
          <w:b/>
          <w:bCs/>
          <w:sz w:val="24"/>
          <w:szCs w:val="24"/>
          <w:lang w:val="it-IT"/>
        </w:rPr>
        <w:t>. 2</w:t>
      </w:r>
      <w:bookmarkStart w:id="0" w:name="_GoBack"/>
      <w:bookmarkEnd w:id="0"/>
      <w:r w:rsidRPr="00422592">
        <w:rPr>
          <w:rFonts w:ascii="Times New Roman" w:hAnsi="Times New Roman" w:cs="Times New Roman"/>
          <w:b/>
          <w:bCs/>
          <w:sz w:val="24"/>
          <w:szCs w:val="24"/>
          <w:lang w:val="it-IT"/>
        </w:rPr>
        <w:t>.</w:t>
      </w:r>
      <w:r w:rsidRPr="00422592">
        <w:rPr>
          <w:rFonts w:ascii="Times New Roman" w:hAnsi="Times New Roman" w:cs="Times New Roman"/>
          <w:sz w:val="24"/>
          <w:szCs w:val="24"/>
          <w:lang w:val="it-IT"/>
        </w:rPr>
        <w:t xml:space="preserve"> – Cu ducerea la îndeplinire a prezentei hotărâri se încredinţează Compartimentul pentru autorizarea activităţilor economice, Compartimentul de relaţii cu publicul, informaţii, registratură, Direcția </w:t>
      </w:r>
      <w:r w:rsidR="00C41BA6" w:rsidRPr="00422592">
        <w:rPr>
          <w:rFonts w:ascii="Times New Roman" w:hAnsi="Times New Roman" w:cs="Times New Roman"/>
          <w:sz w:val="24"/>
          <w:szCs w:val="24"/>
          <w:lang w:val="it-IT"/>
        </w:rPr>
        <w:t xml:space="preserve">generală economică și fiscală </w:t>
      </w:r>
      <w:r w:rsidRPr="00422592">
        <w:rPr>
          <w:rFonts w:ascii="Times New Roman" w:hAnsi="Times New Roman" w:cs="Times New Roman"/>
          <w:sz w:val="24"/>
          <w:szCs w:val="24"/>
          <w:lang w:val="it-IT"/>
        </w:rPr>
        <w:t>şi Poliţia Locală a municipiului Sfântu Gheorghe.</w:t>
      </w:r>
    </w:p>
    <w:p w:rsidR="001910A9" w:rsidRPr="00422592" w:rsidRDefault="001910A9" w:rsidP="00422592">
      <w:pPr>
        <w:spacing w:after="0" w:line="240" w:lineRule="auto"/>
        <w:rPr>
          <w:rFonts w:ascii="Times New Roman" w:hAnsi="Times New Roman" w:cs="Times New Roman"/>
          <w:sz w:val="24"/>
          <w:szCs w:val="24"/>
          <w:lang w:val="it-IT"/>
        </w:rPr>
      </w:pPr>
    </w:p>
    <w:p w:rsidR="00C41BA6" w:rsidRDefault="001910A9" w:rsidP="00A84376">
      <w:pPr>
        <w:spacing w:after="0" w:line="240" w:lineRule="auto"/>
        <w:ind w:firstLine="709"/>
        <w:rPr>
          <w:rFonts w:ascii="Times New Roman" w:hAnsi="Times New Roman" w:cs="Times New Roman"/>
          <w:sz w:val="24"/>
          <w:szCs w:val="24"/>
          <w:lang w:val="it-IT"/>
        </w:rPr>
      </w:pPr>
      <w:r w:rsidRPr="00422592">
        <w:rPr>
          <w:rFonts w:ascii="Times New Roman" w:hAnsi="Times New Roman" w:cs="Times New Roman"/>
          <w:sz w:val="24"/>
          <w:szCs w:val="24"/>
          <w:lang w:val="it-IT"/>
        </w:rPr>
        <w:t>Sfântu Gh</w:t>
      </w:r>
      <w:r w:rsidR="00C41BA6">
        <w:rPr>
          <w:rFonts w:ascii="Times New Roman" w:hAnsi="Times New Roman" w:cs="Times New Roman"/>
          <w:sz w:val="24"/>
          <w:szCs w:val="24"/>
          <w:lang w:val="it-IT"/>
        </w:rPr>
        <w:t>eorghe, la __________ 2025.</w:t>
      </w:r>
    </w:p>
    <w:p w:rsidR="001910A9" w:rsidRPr="00422592" w:rsidRDefault="001910A9" w:rsidP="00422592">
      <w:pPr>
        <w:spacing w:after="0" w:line="240" w:lineRule="auto"/>
        <w:rPr>
          <w:rFonts w:ascii="Times New Roman" w:hAnsi="Times New Roman" w:cs="Times New Roman"/>
          <w:sz w:val="24"/>
          <w:szCs w:val="24"/>
          <w:lang w:val="it-IT"/>
        </w:rPr>
      </w:pPr>
      <w:r w:rsidRPr="00422592">
        <w:rPr>
          <w:rFonts w:ascii="Times New Roman" w:hAnsi="Times New Roman" w:cs="Times New Roman"/>
          <w:sz w:val="24"/>
          <w:szCs w:val="24"/>
          <w:lang w:val="it-IT"/>
        </w:rPr>
        <w:t xml:space="preserve"> </w:t>
      </w:r>
    </w:p>
    <w:p w:rsidR="001910A9" w:rsidRPr="00422592" w:rsidRDefault="001910A9" w:rsidP="00A84376">
      <w:pPr>
        <w:spacing w:after="0" w:line="240" w:lineRule="auto"/>
        <w:ind w:firstLine="709"/>
        <w:rPr>
          <w:rFonts w:ascii="Times New Roman" w:hAnsi="Times New Roman" w:cs="Times New Roman"/>
          <w:b/>
          <w:bCs/>
          <w:sz w:val="24"/>
          <w:szCs w:val="24"/>
          <w:lang w:val="ro-RO" w:eastAsia="ro-RO"/>
        </w:rPr>
      </w:pPr>
      <w:smartTag w:uri="urn:schemas-microsoft-com:office:smarttags" w:element="stockticker">
        <w:r w:rsidRPr="00422592">
          <w:rPr>
            <w:rFonts w:ascii="Times New Roman" w:hAnsi="Times New Roman" w:cs="Times New Roman"/>
            <w:b/>
            <w:bCs/>
            <w:sz w:val="24"/>
            <w:szCs w:val="24"/>
            <w:lang w:val="ro-RO" w:eastAsia="ro-RO"/>
          </w:rPr>
          <w:t>PRE</w:t>
        </w:r>
      </w:smartTag>
      <w:r w:rsidRPr="00422592">
        <w:rPr>
          <w:rFonts w:ascii="Times New Roman" w:hAnsi="Times New Roman" w:cs="Times New Roman"/>
          <w:b/>
          <w:bCs/>
          <w:sz w:val="24"/>
          <w:szCs w:val="24"/>
          <w:lang w:val="ro-RO" w:eastAsia="ro-RO"/>
        </w:rPr>
        <w:t>ȘEDINTE DE Ș</w:t>
      </w:r>
      <w:smartTag w:uri="urn:schemas-microsoft-com:office:smarttags" w:element="stockticker">
        <w:r w:rsidRPr="00422592">
          <w:rPr>
            <w:rFonts w:ascii="Times New Roman" w:hAnsi="Times New Roman" w:cs="Times New Roman"/>
            <w:b/>
            <w:bCs/>
            <w:sz w:val="24"/>
            <w:szCs w:val="24"/>
            <w:lang w:val="ro-RO" w:eastAsia="ro-RO"/>
          </w:rPr>
          <w:t>EDIN</w:t>
        </w:r>
      </w:smartTag>
      <w:r w:rsidRPr="00422592">
        <w:rPr>
          <w:rFonts w:ascii="Times New Roman" w:hAnsi="Times New Roman" w:cs="Times New Roman"/>
          <w:b/>
          <w:bCs/>
          <w:sz w:val="24"/>
          <w:szCs w:val="24"/>
          <w:lang w:val="ro-RO" w:eastAsia="ro-RO"/>
        </w:rPr>
        <w:t>ȚĂ</w:t>
      </w:r>
    </w:p>
    <w:p w:rsidR="001910A9" w:rsidRPr="00422592" w:rsidRDefault="001910A9" w:rsidP="00422592">
      <w:pPr>
        <w:spacing w:after="0" w:line="240" w:lineRule="auto"/>
        <w:rPr>
          <w:rFonts w:ascii="Times New Roman" w:hAnsi="Times New Roman" w:cs="Times New Roman"/>
          <w:sz w:val="24"/>
          <w:szCs w:val="24"/>
          <w:lang w:val="ro-RO" w:eastAsia="ro-RO"/>
        </w:rPr>
      </w:pPr>
    </w:p>
    <w:p w:rsidR="001910A9" w:rsidRPr="00422592" w:rsidRDefault="00787CDA" w:rsidP="00422592">
      <w:pPr>
        <w:keepNext/>
        <w:spacing w:after="0" w:line="240" w:lineRule="auto"/>
        <w:outlineLvl w:val="1"/>
        <w:rPr>
          <w:rFonts w:ascii="Times New Roman" w:hAnsi="Times New Roman" w:cs="Times New Roman"/>
          <w:sz w:val="24"/>
          <w:szCs w:val="24"/>
          <w:lang w:val="ro-RO"/>
        </w:rPr>
      </w:pPr>
      <w:r>
        <w:rPr>
          <w:rFonts w:ascii="Times New Roman" w:hAnsi="Times New Roman" w:cs="Times New Roman"/>
          <w:b/>
          <w:bCs/>
          <w:sz w:val="24"/>
          <w:szCs w:val="24"/>
          <w:lang w:val="ro-RO" w:eastAsia="ro-RO"/>
        </w:rPr>
        <w:br w:type="page"/>
      </w:r>
      <w:r w:rsidR="001910A9" w:rsidRPr="00422592">
        <w:rPr>
          <w:rFonts w:ascii="Times New Roman" w:hAnsi="Times New Roman" w:cs="Times New Roman"/>
          <w:sz w:val="24"/>
          <w:szCs w:val="24"/>
          <w:lang w:val="de-DE"/>
        </w:rPr>
        <w:lastRenderedPageBreak/>
        <w:t>PRIM</w:t>
      </w:r>
      <w:r w:rsidR="001910A9" w:rsidRPr="00422592">
        <w:rPr>
          <w:rFonts w:ascii="Times New Roman" w:hAnsi="Times New Roman" w:cs="Times New Roman"/>
          <w:sz w:val="24"/>
          <w:szCs w:val="24"/>
          <w:lang w:val="ro-RO"/>
        </w:rPr>
        <w:t>ĂRIA MUN. SFÂNTU GHEORGHE</w:t>
      </w:r>
    </w:p>
    <w:p w:rsidR="001910A9" w:rsidRPr="00422592" w:rsidRDefault="001910A9" w:rsidP="00422592">
      <w:pPr>
        <w:spacing w:after="0" w:line="240" w:lineRule="auto"/>
        <w:rPr>
          <w:rFonts w:ascii="Times New Roman" w:hAnsi="Times New Roman" w:cs="Times New Roman"/>
          <w:sz w:val="24"/>
          <w:szCs w:val="24"/>
          <w:lang w:val="ro-RO"/>
        </w:rPr>
      </w:pPr>
      <w:r w:rsidRPr="00422592">
        <w:rPr>
          <w:rFonts w:ascii="Times New Roman" w:hAnsi="Times New Roman" w:cs="Times New Roman"/>
          <w:sz w:val="24"/>
          <w:szCs w:val="24"/>
          <w:lang w:val="ro-RO"/>
        </w:rPr>
        <w:t>DIRECȚIA URBANISM</w:t>
      </w:r>
    </w:p>
    <w:p w:rsidR="001910A9" w:rsidRPr="00422592" w:rsidRDefault="001910A9" w:rsidP="00422592">
      <w:pPr>
        <w:keepNext/>
        <w:spacing w:after="0" w:line="240" w:lineRule="auto"/>
        <w:outlineLvl w:val="1"/>
        <w:rPr>
          <w:rFonts w:ascii="Times New Roman" w:hAnsi="Times New Roman" w:cs="Times New Roman"/>
          <w:b/>
          <w:bCs/>
          <w:sz w:val="24"/>
          <w:szCs w:val="24"/>
          <w:lang w:val="ro-RO"/>
        </w:rPr>
      </w:pPr>
      <w:r w:rsidRPr="00422592">
        <w:rPr>
          <w:rFonts w:ascii="Times New Roman" w:hAnsi="Times New Roman" w:cs="Times New Roman"/>
          <w:sz w:val="24"/>
          <w:szCs w:val="24"/>
          <w:lang w:val="de-DE"/>
        </w:rPr>
        <w:t xml:space="preserve">Nr. </w:t>
      </w:r>
      <w:r w:rsidRPr="00422592">
        <w:rPr>
          <w:rFonts w:ascii="Times New Roman" w:hAnsi="Times New Roman" w:cs="Times New Roman"/>
          <w:sz w:val="24"/>
          <w:szCs w:val="24"/>
          <w:lang w:val="ro-RO"/>
        </w:rPr>
        <w:t>3477/22.01. 2025</w:t>
      </w:r>
    </w:p>
    <w:p w:rsidR="001910A9" w:rsidRPr="00422592" w:rsidRDefault="001910A9" w:rsidP="00422592">
      <w:pPr>
        <w:spacing w:after="0" w:line="240" w:lineRule="auto"/>
        <w:jc w:val="center"/>
        <w:rPr>
          <w:rFonts w:ascii="Times New Roman" w:hAnsi="Times New Roman" w:cs="Times New Roman"/>
          <w:b/>
          <w:bCs/>
          <w:sz w:val="24"/>
          <w:szCs w:val="24"/>
          <w:lang w:val="ro-RO"/>
        </w:rPr>
      </w:pPr>
    </w:p>
    <w:p w:rsidR="001910A9" w:rsidRPr="00422592" w:rsidRDefault="001910A9" w:rsidP="00422592">
      <w:pPr>
        <w:spacing w:after="0" w:line="240" w:lineRule="auto"/>
        <w:jc w:val="center"/>
        <w:rPr>
          <w:rFonts w:ascii="Times New Roman" w:hAnsi="Times New Roman" w:cs="Times New Roman"/>
          <w:b/>
          <w:bCs/>
          <w:sz w:val="24"/>
          <w:szCs w:val="24"/>
          <w:lang w:val="ro-RO"/>
        </w:rPr>
      </w:pPr>
    </w:p>
    <w:p w:rsidR="001910A9" w:rsidRPr="00422592" w:rsidRDefault="001910A9" w:rsidP="00422592">
      <w:pPr>
        <w:spacing w:after="0" w:line="240" w:lineRule="auto"/>
        <w:jc w:val="center"/>
        <w:rPr>
          <w:rFonts w:ascii="Times New Roman" w:hAnsi="Times New Roman" w:cs="Times New Roman"/>
          <w:b/>
          <w:bCs/>
          <w:sz w:val="24"/>
          <w:szCs w:val="24"/>
          <w:lang w:val="ro-RO"/>
        </w:rPr>
      </w:pPr>
      <w:r w:rsidRPr="00422592">
        <w:rPr>
          <w:rFonts w:ascii="Times New Roman" w:hAnsi="Times New Roman" w:cs="Times New Roman"/>
          <w:b/>
          <w:bCs/>
          <w:sz w:val="24"/>
          <w:szCs w:val="24"/>
          <w:lang w:val="ro-RO"/>
        </w:rPr>
        <w:t>RAPORT DE SPECIALITATE</w:t>
      </w:r>
    </w:p>
    <w:p w:rsidR="001910A9" w:rsidRPr="00422592" w:rsidRDefault="001910A9" w:rsidP="00422592">
      <w:pPr>
        <w:spacing w:after="0" w:line="240" w:lineRule="auto"/>
        <w:jc w:val="center"/>
        <w:rPr>
          <w:rFonts w:ascii="Times New Roman" w:hAnsi="Times New Roman" w:cs="Times New Roman"/>
          <w:b/>
          <w:bCs/>
          <w:sz w:val="24"/>
          <w:szCs w:val="24"/>
          <w:lang w:val="ro-RO"/>
        </w:rPr>
      </w:pPr>
      <w:r w:rsidRPr="00422592">
        <w:rPr>
          <w:rFonts w:ascii="Times New Roman" w:hAnsi="Times New Roman" w:cs="Times New Roman"/>
          <w:b/>
          <w:bCs/>
          <w:sz w:val="24"/>
          <w:szCs w:val="24"/>
          <w:lang w:val="ro-RO"/>
        </w:rPr>
        <w:t xml:space="preserve">privind aprobarea modificării Regulamentului privind autorizarea desfăşurării activităţilor comerciale şi al serviciilor de piaţă pe teritoriul Municipiului Sfântu Gheorghe, aprobat prin HCL nr. 87/2017, cu modificările și completările ulterioare </w:t>
      </w:r>
    </w:p>
    <w:p w:rsidR="001910A9" w:rsidRPr="00422592" w:rsidRDefault="001910A9" w:rsidP="00422592">
      <w:pPr>
        <w:spacing w:after="0" w:line="240" w:lineRule="auto"/>
        <w:rPr>
          <w:rFonts w:ascii="Times New Roman" w:hAnsi="Times New Roman" w:cs="Times New Roman"/>
          <w:sz w:val="24"/>
          <w:szCs w:val="24"/>
          <w:lang w:val="ro-RO"/>
        </w:rPr>
      </w:pPr>
    </w:p>
    <w:p w:rsidR="001910A9" w:rsidRPr="00422592" w:rsidRDefault="001910A9" w:rsidP="00422592">
      <w:pPr>
        <w:spacing w:after="0" w:line="240" w:lineRule="auto"/>
        <w:rPr>
          <w:rFonts w:ascii="Times New Roman" w:hAnsi="Times New Roman" w:cs="Times New Roman"/>
          <w:sz w:val="24"/>
          <w:szCs w:val="24"/>
          <w:lang w:val="ro-RO"/>
        </w:rPr>
      </w:pPr>
    </w:p>
    <w:p w:rsidR="001910A9" w:rsidRPr="00422592" w:rsidRDefault="001910A9" w:rsidP="00422592">
      <w:pPr>
        <w:spacing w:after="0" w:line="240" w:lineRule="auto"/>
        <w:ind w:firstLine="720"/>
        <w:jc w:val="both"/>
        <w:rPr>
          <w:rFonts w:ascii="Times New Roman" w:hAnsi="Times New Roman" w:cs="Times New Roman"/>
          <w:sz w:val="24"/>
          <w:szCs w:val="24"/>
          <w:lang w:val="de-DE"/>
        </w:rPr>
      </w:pPr>
      <w:r w:rsidRPr="00422592">
        <w:rPr>
          <w:rFonts w:ascii="Times New Roman" w:hAnsi="Times New Roman" w:cs="Times New Roman"/>
          <w:sz w:val="24"/>
          <w:szCs w:val="24"/>
          <w:lang w:val="de-DE"/>
        </w:rPr>
        <w:t>Prin modificarea Regulamentului privind autorizarea desfășurării activităților comerciale și al serviciilor de piață pe teritoriul municipiului Sfântu Gheorghe (Anexa nr. 1 la H.C.L. nr. 87/2017) se modifică art.5, lit. a și b) unde sunt definite actele administrative emise în aplicarea  prevederilor O.G. 99/2000 privind comercializarea produselor și serviciilor de piață, cu modificările și completările ulterioare, și sunt modificate și art. 12, 13 și 15 din Regulament în sensul eliminării vizării anuale a autorizațiilor de funcționare.</w:t>
      </w:r>
    </w:p>
    <w:p w:rsidR="001910A9" w:rsidRPr="00422592" w:rsidRDefault="001910A9" w:rsidP="00422592">
      <w:pPr>
        <w:spacing w:after="0" w:line="240" w:lineRule="auto"/>
        <w:ind w:firstLine="720"/>
        <w:jc w:val="both"/>
        <w:rPr>
          <w:rFonts w:ascii="Times New Roman" w:hAnsi="Times New Roman" w:cs="Times New Roman"/>
          <w:sz w:val="24"/>
          <w:szCs w:val="24"/>
          <w:lang w:val="de-DE"/>
        </w:rPr>
      </w:pPr>
      <w:r w:rsidRPr="00422592">
        <w:rPr>
          <w:rFonts w:ascii="Times New Roman" w:hAnsi="Times New Roman" w:cs="Times New Roman"/>
          <w:sz w:val="24"/>
          <w:szCs w:val="24"/>
          <w:lang w:val="de-DE"/>
        </w:rPr>
        <w:t>Totodată au fost puse în concordanță cu prevederile actuale ale O.G. 99/2000 privind comercializarea produselor și serviciilor de piață și art. 25, 26 și 28 din Regulament.</w:t>
      </w:r>
    </w:p>
    <w:p w:rsidR="001910A9" w:rsidRPr="00422592" w:rsidRDefault="001910A9" w:rsidP="00422592">
      <w:pPr>
        <w:spacing w:after="0" w:line="240" w:lineRule="auto"/>
        <w:ind w:firstLine="720"/>
        <w:jc w:val="both"/>
        <w:rPr>
          <w:rFonts w:ascii="Times New Roman" w:hAnsi="Times New Roman" w:cs="Times New Roman"/>
          <w:sz w:val="24"/>
          <w:szCs w:val="24"/>
          <w:lang w:val="de-DE"/>
        </w:rPr>
      </w:pPr>
      <w:r w:rsidRPr="00422592">
        <w:rPr>
          <w:rFonts w:ascii="Times New Roman" w:hAnsi="Times New Roman" w:cs="Times New Roman"/>
          <w:sz w:val="24"/>
          <w:szCs w:val="24"/>
          <w:lang w:val="de-DE"/>
        </w:rPr>
        <w:t>Propunerile de modificare sunt în concordanță cu prevederile actuale ale O.G. 99/2000 privind comercializarea produselor și serviciilor de piață.</w:t>
      </w:r>
    </w:p>
    <w:p w:rsidR="001910A9" w:rsidRPr="00422592" w:rsidRDefault="001910A9" w:rsidP="00422592">
      <w:pPr>
        <w:spacing w:after="0" w:line="240" w:lineRule="auto"/>
        <w:ind w:firstLine="720"/>
        <w:jc w:val="both"/>
        <w:rPr>
          <w:rFonts w:ascii="Times New Roman" w:hAnsi="Times New Roman" w:cs="Times New Roman"/>
          <w:sz w:val="24"/>
          <w:szCs w:val="24"/>
          <w:lang w:val="de-DE"/>
        </w:rPr>
      </w:pPr>
      <w:r w:rsidRPr="00422592">
        <w:rPr>
          <w:rFonts w:ascii="Times New Roman" w:hAnsi="Times New Roman" w:cs="Times New Roman"/>
          <w:sz w:val="24"/>
          <w:szCs w:val="24"/>
          <w:lang w:val="de-DE"/>
        </w:rPr>
        <w:t>Având în vedere că sunt depuse solicitări privind vizarea anuală a autorizațiilor de funcționare, se impune urgentarea procedurii de aprobare a hotărârii.</w:t>
      </w:r>
    </w:p>
    <w:p w:rsidR="001910A9" w:rsidRPr="00422592" w:rsidRDefault="001910A9" w:rsidP="00422592">
      <w:pPr>
        <w:spacing w:after="0" w:line="240" w:lineRule="auto"/>
        <w:ind w:firstLine="720"/>
        <w:jc w:val="both"/>
        <w:rPr>
          <w:rFonts w:ascii="Times New Roman" w:hAnsi="Times New Roman" w:cs="Times New Roman"/>
          <w:sz w:val="24"/>
          <w:szCs w:val="24"/>
          <w:lang w:val="ro-RO"/>
        </w:rPr>
      </w:pPr>
      <w:r w:rsidRPr="00422592">
        <w:rPr>
          <w:rFonts w:ascii="Times New Roman" w:hAnsi="Times New Roman" w:cs="Times New Roman"/>
          <w:sz w:val="24"/>
          <w:szCs w:val="24"/>
          <w:lang w:val="ro-RO"/>
        </w:rPr>
        <w:t>Având în vedere considerentele enumerate mai sus, propunem spre dezbatere și aprobare proiectul de hotărâre în forma inițiată.</w:t>
      </w:r>
    </w:p>
    <w:p w:rsidR="001910A9" w:rsidRPr="00422592" w:rsidRDefault="001910A9" w:rsidP="00422592">
      <w:pPr>
        <w:spacing w:after="0" w:line="240" w:lineRule="auto"/>
        <w:jc w:val="center"/>
        <w:rPr>
          <w:rFonts w:ascii="Times New Roman" w:hAnsi="Times New Roman" w:cs="Times New Roman"/>
          <w:b/>
          <w:bCs/>
          <w:sz w:val="24"/>
          <w:szCs w:val="24"/>
          <w:lang w:val="ro-RO"/>
        </w:rPr>
      </w:pPr>
      <w:r w:rsidRPr="00422592">
        <w:rPr>
          <w:rFonts w:ascii="Times New Roman" w:hAnsi="Times New Roman" w:cs="Times New Roman"/>
          <w:b/>
          <w:bCs/>
          <w:sz w:val="24"/>
          <w:szCs w:val="24"/>
          <w:lang w:val="ro-RO"/>
        </w:rPr>
        <w:tab/>
      </w:r>
      <w:r w:rsidRPr="00422592">
        <w:rPr>
          <w:rFonts w:ascii="Times New Roman" w:hAnsi="Times New Roman" w:cs="Times New Roman"/>
          <w:b/>
          <w:bCs/>
          <w:sz w:val="24"/>
          <w:szCs w:val="24"/>
          <w:lang w:val="ro-RO"/>
        </w:rPr>
        <w:tab/>
      </w:r>
      <w:r w:rsidRPr="00422592">
        <w:rPr>
          <w:rFonts w:ascii="Times New Roman" w:hAnsi="Times New Roman" w:cs="Times New Roman"/>
          <w:b/>
          <w:bCs/>
          <w:sz w:val="24"/>
          <w:szCs w:val="24"/>
          <w:lang w:val="ro-RO"/>
        </w:rPr>
        <w:tab/>
      </w:r>
      <w:r w:rsidRPr="00422592">
        <w:rPr>
          <w:rFonts w:ascii="Times New Roman" w:hAnsi="Times New Roman" w:cs="Times New Roman"/>
          <w:b/>
          <w:bCs/>
          <w:sz w:val="24"/>
          <w:szCs w:val="24"/>
          <w:lang w:val="ro-RO"/>
        </w:rPr>
        <w:tab/>
      </w:r>
    </w:p>
    <w:p w:rsidR="001910A9" w:rsidRPr="00422592" w:rsidRDefault="001910A9" w:rsidP="00422592">
      <w:pPr>
        <w:spacing w:after="0" w:line="240" w:lineRule="auto"/>
        <w:ind w:left="2160" w:firstLine="720"/>
        <w:jc w:val="center"/>
        <w:rPr>
          <w:rFonts w:ascii="Times New Roman" w:hAnsi="Times New Roman" w:cs="Times New Roman"/>
          <w:b/>
          <w:bCs/>
          <w:sz w:val="24"/>
          <w:szCs w:val="24"/>
          <w:lang w:val="ro-RO"/>
        </w:rPr>
      </w:pPr>
      <w:r w:rsidRPr="00422592">
        <w:rPr>
          <w:rFonts w:ascii="Times New Roman" w:hAnsi="Times New Roman" w:cs="Times New Roman"/>
          <w:b/>
          <w:bCs/>
          <w:sz w:val="24"/>
          <w:szCs w:val="24"/>
          <w:lang w:val="ro-RO"/>
        </w:rPr>
        <w:t>Arhitect Șef</w:t>
      </w:r>
    </w:p>
    <w:p w:rsidR="001910A9" w:rsidRPr="00422592" w:rsidRDefault="001910A9" w:rsidP="00422592">
      <w:pPr>
        <w:spacing w:after="0" w:line="240" w:lineRule="auto"/>
        <w:jc w:val="center"/>
        <w:rPr>
          <w:rFonts w:ascii="Times New Roman" w:hAnsi="Times New Roman" w:cs="Times New Roman"/>
          <w:sz w:val="24"/>
          <w:szCs w:val="24"/>
          <w:lang w:val="hu-HU"/>
        </w:rPr>
      </w:pPr>
      <w:r w:rsidRPr="00422592">
        <w:rPr>
          <w:rFonts w:ascii="Times New Roman" w:hAnsi="Times New Roman" w:cs="Times New Roman"/>
          <w:sz w:val="24"/>
          <w:szCs w:val="24"/>
          <w:lang w:val="ro-RO"/>
        </w:rPr>
        <w:tab/>
      </w:r>
      <w:r w:rsidRPr="00422592">
        <w:rPr>
          <w:rFonts w:ascii="Times New Roman" w:hAnsi="Times New Roman" w:cs="Times New Roman"/>
          <w:sz w:val="24"/>
          <w:szCs w:val="24"/>
          <w:lang w:val="ro-RO"/>
        </w:rPr>
        <w:tab/>
      </w:r>
      <w:r w:rsidRPr="00422592">
        <w:rPr>
          <w:rFonts w:ascii="Times New Roman" w:hAnsi="Times New Roman" w:cs="Times New Roman"/>
          <w:sz w:val="24"/>
          <w:szCs w:val="24"/>
          <w:lang w:val="ro-RO"/>
        </w:rPr>
        <w:tab/>
      </w:r>
      <w:r w:rsidRPr="00422592">
        <w:rPr>
          <w:rFonts w:ascii="Times New Roman" w:hAnsi="Times New Roman" w:cs="Times New Roman"/>
          <w:sz w:val="24"/>
          <w:szCs w:val="24"/>
          <w:lang w:val="ro-RO"/>
        </w:rPr>
        <w:tab/>
        <w:t>Berszan Ruxandra Carmen</w:t>
      </w:r>
    </w:p>
    <w:p w:rsidR="001910A9" w:rsidRPr="00422592" w:rsidRDefault="001910A9" w:rsidP="00422592">
      <w:pPr>
        <w:spacing w:after="0" w:line="240" w:lineRule="auto"/>
        <w:rPr>
          <w:rFonts w:ascii="Times New Roman" w:hAnsi="Times New Roman" w:cs="Times New Roman"/>
          <w:sz w:val="24"/>
          <w:szCs w:val="24"/>
          <w:lang w:val="ro-RO"/>
        </w:rPr>
      </w:pPr>
    </w:p>
    <w:p w:rsidR="001910A9" w:rsidRPr="00422592" w:rsidRDefault="001910A9" w:rsidP="00422592">
      <w:pPr>
        <w:spacing w:after="0" w:line="240" w:lineRule="auto"/>
        <w:rPr>
          <w:rFonts w:ascii="Times New Roman" w:hAnsi="Times New Roman" w:cs="Times New Roman"/>
          <w:sz w:val="24"/>
          <w:szCs w:val="24"/>
          <w:lang w:val="ro-RO"/>
        </w:rPr>
      </w:pPr>
      <w:r w:rsidRPr="00422592">
        <w:rPr>
          <w:rFonts w:ascii="Times New Roman" w:hAnsi="Times New Roman" w:cs="Times New Roman"/>
          <w:sz w:val="24"/>
          <w:szCs w:val="24"/>
          <w:lang w:val="ro-RO"/>
        </w:rPr>
        <w:br w:type="page"/>
      </w:r>
    </w:p>
    <w:p w:rsidR="001910A9" w:rsidRPr="00422592" w:rsidRDefault="001910A9" w:rsidP="00422592">
      <w:pPr>
        <w:keepNext/>
        <w:spacing w:after="0" w:line="240" w:lineRule="auto"/>
        <w:outlineLvl w:val="1"/>
        <w:rPr>
          <w:rFonts w:ascii="Times New Roman" w:hAnsi="Times New Roman" w:cs="Times New Roman"/>
          <w:sz w:val="24"/>
          <w:szCs w:val="24"/>
          <w:lang w:val="de-DE"/>
        </w:rPr>
      </w:pPr>
      <w:r w:rsidRPr="00422592">
        <w:rPr>
          <w:rFonts w:ascii="Times New Roman" w:hAnsi="Times New Roman" w:cs="Times New Roman"/>
          <w:sz w:val="24"/>
          <w:szCs w:val="24"/>
          <w:lang w:val="de-DE"/>
        </w:rPr>
        <w:t xml:space="preserve">Nr. înreg. </w:t>
      </w:r>
      <w:r w:rsidRPr="00422592">
        <w:rPr>
          <w:rFonts w:ascii="Times New Roman" w:hAnsi="Times New Roman" w:cs="Times New Roman"/>
          <w:sz w:val="24"/>
          <w:szCs w:val="24"/>
          <w:lang w:val="ro-RO"/>
        </w:rPr>
        <w:t>3474/22.01.2025</w:t>
      </w:r>
    </w:p>
    <w:p w:rsidR="001910A9" w:rsidRPr="00422592" w:rsidRDefault="001910A9" w:rsidP="00422592">
      <w:pPr>
        <w:spacing w:after="0" w:line="240" w:lineRule="auto"/>
        <w:jc w:val="center"/>
        <w:rPr>
          <w:rFonts w:ascii="Times New Roman" w:hAnsi="Times New Roman" w:cs="Times New Roman"/>
          <w:b/>
          <w:bCs/>
          <w:sz w:val="24"/>
          <w:szCs w:val="24"/>
          <w:lang w:val="ro-RO"/>
        </w:rPr>
      </w:pPr>
    </w:p>
    <w:p w:rsidR="001910A9" w:rsidRPr="00422592" w:rsidRDefault="001910A9" w:rsidP="00422592">
      <w:pPr>
        <w:spacing w:after="0" w:line="240" w:lineRule="auto"/>
        <w:jc w:val="center"/>
        <w:rPr>
          <w:rFonts w:ascii="Times New Roman" w:hAnsi="Times New Roman" w:cs="Times New Roman"/>
          <w:b/>
          <w:bCs/>
          <w:sz w:val="24"/>
          <w:szCs w:val="24"/>
          <w:lang w:val="ro-RO"/>
        </w:rPr>
      </w:pPr>
    </w:p>
    <w:p w:rsidR="001910A9" w:rsidRPr="00422592" w:rsidRDefault="001910A9" w:rsidP="00422592">
      <w:pPr>
        <w:spacing w:after="0" w:line="240" w:lineRule="auto"/>
        <w:jc w:val="center"/>
        <w:rPr>
          <w:rFonts w:ascii="Times New Roman" w:hAnsi="Times New Roman" w:cs="Times New Roman"/>
          <w:b/>
          <w:bCs/>
          <w:sz w:val="24"/>
          <w:szCs w:val="24"/>
          <w:lang w:val="ro-RO"/>
        </w:rPr>
      </w:pPr>
      <w:r w:rsidRPr="00422592">
        <w:rPr>
          <w:rFonts w:ascii="Times New Roman" w:hAnsi="Times New Roman" w:cs="Times New Roman"/>
          <w:b/>
          <w:bCs/>
          <w:sz w:val="24"/>
          <w:szCs w:val="24"/>
          <w:lang w:val="ro-RO"/>
        </w:rPr>
        <w:t>REFERAT DE APROBARE</w:t>
      </w:r>
    </w:p>
    <w:p w:rsidR="001910A9" w:rsidRPr="00422592" w:rsidRDefault="001910A9" w:rsidP="00422592">
      <w:pPr>
        <w:spacing w:after="0" w:line="240" w:lineRule="auto"/>
        <w:jc w:val="center"/>
        <w:rPr>
          <w:rFonts w:ascii="Times New Roman" w:hAnsi="Times New Roman" w:cs="Times New Roman"/>
          <w:b/>
          <w:bCs/>
          <w:sz w:val="24"/>
          <w:szCs w:val="24"/>
          <w:lang w:val="de-DE"/>
        </w:rPr>
      </w:pPr>
    </w:p>
    <w:p w:rsidR="001910A9" w:rsidRPr="00422592" w:rsidRDefault="001910A9" w:rsidP="00422592">
      <w:pPr>
        <w:spacing w:after="0" w:line="240" w:lineRule="auto"/>
        <w:jc w:val="center"/>
        <w:rPr>
          <w:rFonts w:ascii="Times New Roman" w:hAnsi="Times New Roman" w:cs="Times New Roman"/>
          <w:b/>
          <w:bCs/>
          <w:sz w:val="24"/>
          <w:szCs w:val="24"/>
          <w:lang w:val="ro-RO"/>
        </w:rPr>
      </w:pPr>
      <w:r w:rsidRPr="00422592">
        <w:rPr>
          <w:rFonts w:ascii="Times New Roman" w:hAnsi="Times New Roman" w:cs="Times New Roman"/>
          <w:b/>
          <w:bCs/>
          <w:sz w:val="24"/>
          <w:szCs w:val="24"/>
          <w:lang w:val="ro-RO"/>
        </w:rPr>
        <w:t xml:space="preserve">privind aprobarea modificării Regulamentului privind autorizarea desfăşurării activităţilor comerciale şi al serviciilor de piaţă pe teritoriul Municipiului Sfântu Gheorghe, aprobat prin HCL nr. 87/2017, cu modificările și completările ulterioare </w:t>
      </w:r>
    </w:p>
    <w:p w:rsidR="001910A9" w:rsidRPr="00422592" w:rsidRDefault="001910A9" w:rsidP="00422592">
      <w:pPr>
        <w:spacing w:after="0" w:line="240" w:lineRule="auto"/>
        <w:rPr>
          <w:rFonts w:ascii="Times New Roman" w:hAnsi="Times New Roman" w:cs="Times New Roman"/>
          <w:sz w:val="24"/>
          <w:szCs w:val="24"/>
          <w:lang w:val="de-DE"/>
        </w:rPr>
      </w:pPr>
    </w:p>
    <w:p w:rsidR="001910A9" w:rsidRPr="00422592" w:rsidRDefault="001910A9" w:rsidP="00422592">
      <w:pPr>
        <w:spacing w:after="0" w:line="240" w:lineRule="auto"/>
        <w:rPr>
          <w:rFonts w:ascii="Times New Roman" w:hAnsi="Times New Roman" w:cs="Times New Roman"/>
          <w:sz w:val="24"/>
          <w:szCs w:val="24"/>
          <w:lang w:val="de-DE"/>
        </w:rPr>
      </w:pPr>
    </w:p>
    <w:p w:rsidR="001910A9" w:rsidRPr="00422592" w:rsidRDefault="001910A9" w:rsidP="00422592">
      <w:pPr>
        <w:spacing w:after="0" w:line="240" w:lineRule="auto"/>
        <w:ind w:firstLine="720"/>
        <w:jc w:val="both"/>
        <w:rPr>
          <w:rFonts w:ascii="Times New Roman" w:hAnsi="Times New Roman" w:cs="Times New Roman"/>
          <w:sz w:val="24"/>
          <w:szCs w:val="24"/>
          <w:lang w:val="de-DE"/>
        </w:rPr>
      </w:pPr>
      <w:r w:rsidRPr="00422592">
        <w:rPr>
          <w:rFonts w:ascii="Times New Roman" w:hAnsi="Times New Roman" w:cs="Times New Roman"/>
          <w:sz w:val="24"/>
          <w:szCs w:val="24"/>
          <w:lang w:val="de-DE"/>
        </w:rPr>
        <w:t>Prin modificarea Regulamentului privind autorizarea desfășurării activităților comerciale și al serviciilor de piață pe teritoriul municipiului Sfântu Gheorghe (Anexa nr. 1 la H.C.L. nr. 87/2017) se propune ca autorizațiile de funcționare care se eliberau de regulă pe 10 ani să se elibereze pe perioadă nedeterminată, în concordanță cu modificările legislative impuse prin Legea 310 din 6 decembrie 2024, pentru completarea art. 6 din OG 99/2000 privind comercializarea produselor și serviciilor de piață.</w:t>
      </w:r>
    </w:p>
    <w:p w:rsidR="001910A9" w:rsidRPr="00422592" w:rsidRDefault="001910A9" w:rsidP="00422592">
      <w:pPr>
        <w:spacing w:after="0" w:line="240" w:lineRule="auto"/>
        <w:ind w:firstLine="720"/>
        <w:jc w:val="both"/>
        <w:rPr>
          <w:rFonts w:ascii="Times New Roman" w:hAnsi="Times New Roman" w:cs="Times New Roman"/>
          <w:sz w:val="24"/>
          <w:szCs w:val="24"/>
          <w:lang w:val="de-DE"/>
        </w:rPr>
      </w:pPr>
      <w:r w:rsidRPr="00422592">
        <w:rPr>
          <w:rFonts w:ascii="Times New Roman" w:hAnsi="Times New Roman" w:cs="Times New Roman"/>
          <w:sz w:val="24"/>
          <w:szCs w:val="24"/>
          <w:lang w:val="de-DE"/>
        </w:rPr>
        <w:t>Totodată, au fost puse în concordanță cu prevederile actuale ale O.G. 99/2000 privind comercializarea produselor și serviciilor de piață și art. 25, 26 și 28 din Regulament.</w:t>
      </w:r>
    </w:p>
    <w:p w:rsidR="001910A9" w:rsidRPr="00422592" w:rsidRDefault="001910A9" w:rsidP="00422592">
      <w:pPr>
        <w:spacing w:after="0" w:line="240" w:lineRule="auto"/>
        <w:ind w:firstLine="720"/>
        <w:jc w:val="both"/>
        <w:rPr>
          <w:rFonts w:ascii="Times New Roman" w:hAnsi="Times New Roman" w:cs="Times New Roman"/>
          <w:sz w:val="24"/>
          <w:szCs w:val="24"/>
          <w:lang w:val="de-DE"/>
        </w:rPr>
      </w:pPr>
      <w:r w:rsidRPr="00422592">
        <w:rPr>
          <w:rFonts w:ascii="Times New Roman" w:hAnsi="Times New Roman" w:cs="Times New Roman"/>
          <w:sz w:val="24"/>
          <w:szCs w:val="24"/>
          <w:lang w:val="de-DE"/>
        </w:rPr>
        <w:t>De asemenea se propune eliminarea vizelor anuale începând cu anul 2025 și menținerea valabilității autorizațiilor de funcționare atât timp cât condiţiile iniţiale pentru care s-a solicitat autorizația rămân nemodificate şi documentele care constituie dosarul de solicitare a autorizaţiei de funcţionare sunt valabile.</w:t>
      </w:r>
    </w:p>
    <w:p w:rsidR="001910A9" w:rsidRPr="00422592" w:rsidRDefault="001910A9" w:rsidP="00422592">
      <w:pPr>
        <w:spacing w:after="0" w:line="240" w:lineRule="auto"/>
        <w:ind w:firstLine="720"/>
        <w:jc w:val="both"/>
        <w:rPr>
          <w:rFonts w:ascii="Times New Roman" w:hAnsi="Times New Roman" w:cs="Times New Roman"/>
          <w:sz w:val="24"/>
          <w:szCs w:val="24"/>
          <w:lang w:val="de-DE"/>
        </w:rPr>
      </w:pPr>
      <w:r w:rsidRPr="00422592">
        <w:rPr>
          <w:rFonts w:ascii="Times New Roman" w:hAnsi="Times New Roman" w:cs="Times New Roman"/>
          <w:sz w:val="24"/>
          <w:szCs w:val="24"/>
          <w:lang w:val="de-DE"/>
        </w:rPr>
        <w:t>Având în vedere că sunt depuse solicitări privind vizarea anuală a autorizațiilor de funcționare, se impune urgentarea procedurii de aprobare a hotărârii.</w:t>
      </w:r>
    </w:p>
    <w:p w:rsidR="001910A9" w:rsidRPr="00422592" w:rsidRDefault="001910A9" w:rsidP="00422592">
      <w:pPr>
        <w:spacing w:after="0" w:line="240" w:lineRule="auto"/>
        <w:ind w:firstLine="720"/>
        <w:jc w:val="both"/>
        <w:rPr>
          <w:rFonts w:ascii="Times New Roman" w:hAnsi="Times New Roman" w:cs="Times New Roman"/>
          <w:sz w:val="24"/>
          <w:szCs w:val="24"/>
          <w:lang w:val="ro-RO"/>
        </w:rPr>
      </w:pPr>
      <w:r w:rsidRPr="00422592">
        <w:rPr>
          <w:rFonts w:ascii="Times New Roman" w:hAnsi="Times New Roman" w:cs="Times New Roman"/>
          <w:sz w:val="24"/>
          <w:szCs w:val="24"/>
          <w:lang w:val="ro-RO"/>
        </w:rPr>
        <w:t xml:space="preserve">Având în vedere considerentele enumerate mai sus, considerăm, că este oportună şi necesară modificarea Regulamentului privind autorizarea desfăşurarii activităților comerciale și al serviciilor de piață - Anexa nr. 1 la H.C.L. nr.87/2017, fapt pentru care propun spre dezbatere şi aprobare proiectul de hotărâre întocmit în acest sens. </w:t>
      </w:r>
    </w:p>
    <w:p w:rsidR="001910A9" w:rsidRPr="00422592" w:rsidRDefault="001910A9" w:rsidP="00422592">
      <w:pPr>
        <w:spacing w:after="0" w:line="240" w:lineRule="auto"/>
        <w:jc w:val="both"/>
        <w:rPr>
          <w:rFonts w:ascii="Times New Roman" w:hAnsi="Times New Roman" w:cs="Times New Roman"/>
          <w:sz w:val="24"/>
          <w:szCs w:val="24"/>
          <w:lang w:val="ro-RO"/>
        </w:rPr>
      </w:pPr>
    </w:p>
    <w:p w:rsidR="001910A9" w:rsidRPr="00422592" w:rsidRDefault="001910A9" w:rsidP="00422592">
      <w:pPr>
        <w:spacing w:after="0" w:line="240" w:lineRule="auto"/>
        <w:rPr>
          <w:rFonts w:ascii="Times New Roman" w:hAnsi="Times New Roman" w:cs="Times New Roman"/>
          <w:b/>
          <w:bCs/>
          <w:sz w:val="24"/>
          <w:szCs w:val="24"/>
          <w:lang w:val="ro-RO"/>
        </w:rPr>
      </w:pPr>
    </w:p>
    <w:p w:rsidR="001910A9" w:rsidRPr="00422592" w:rsidRDefault="001910A9" w:rsidP="00422592">
      <w:pPr>
        <w:spacing w:after="0" w:line="240" w:lineRule="auto"/>
        <w:jc w:val="center"/>
        <w:rPr>
          <w:rFonts w:ascii="Times New Roman" w:hAnsi="Times New Roman" w:cs="Times New Roman"/>
          <w:b/>
          <w:bCs/>
          <w:sz w:val="24"/>
          <w:szCs w:val="24"/>
          <w:lang w:val="ro-RO"/>
        </w:rPr>
      </w:pPr>
      <w:r w:rsidRPr="00422592">
        <w:rPr>
          <w:rFonts w:ascii="Times New Roman" w:hAnsi="Times New Roman" w:cs="Times New Roman"/>
          <w:b/>
          <w:bCs/>
          <w:sz w:val="24"/>
          <w:szCs w:val="24"/>
          <w:lang w:val="ro-RO"/>
        </w:rPr>
        <w:tab/>
      </w:r>
      <w:r w:rsidRPr="00422592">
        <w:rPr>
          <w:rFonts w:ascii="Times New Roman" w:hAnsi="Times New Roman" w:cs="Times New Roman"/>
          <w:b/>
          <w:bCs/>
          <w:sz w:val="24"/>
          <w:szCs w:val="24"/>
          <w:lang w:val="ro-RO"/>
        </w:rPr>
        <w:tab/>
      </w:r>
      <w:r w:rsidRPr="00422592">
        <w:rPr>
          <w:rFonts w:ascii="Times New Roman" w:hAnsi="Times New Roman" w:cs="Times New Roman"/>
          <w:b/>
          <w:bCs/>
          <w:sz w:val="24"/>
          <w:szCs w:val="24"/>
          <w:lang w:val="ro-RO"/>
        </w:rPr>
        <w:tab/>
      </w:r>
      <w:r w:rsidRPr="00422592">
        <w:rPr>
          <w:rFonts w:ascii="Times New Roman" w:hAnsi="Times New Roman" w:cs="Times New Roman"/>
          <w:b/>
          <w:bCs/>
          <w:sz w:val="24"/>
          <w:szCs w:val="24"/>
          <w:lang w:val="ro-RO"/>
        </w:rPr>
        <w:tab/>
        <w:t>PRIMAR</w:t>
      </w:r>
    </w:p>
    <w:p w:rsidR="001910A9" w:rsidRPr="00422592" w:rsidRDefault="001910A9" w:rsidP="00422592">
      <w:pPr>
        <w:spacing w:after="0" w:line="240" w:lineRule="auto"/>
        <w:jc w:val="center"/>
        <w:rPr>
          <w:rFonts w:ascii="Times New Roman" w:hAnsi="Times New Roman" w:cs="Times New Roman"/>
          <w:sz w:val="24"/>
          <w:szCs w:val="24"/>
          <w:lang w:val="hu-HU"/>
        </w:rPr>
      </w:pPr>
      <w:r w:rsidRPr="00422592">
        <w:rPr>
          <w:rFonts w:ascii="Times New Roman" w:hAnsi="Times New Roman" w:cs="Times New Roman"/>
          <w:sz w:val="24"/>
          <w:szCs w:val="24"/>
          <w:lang w:val="ro-RO"/>
        </w:rPr>
        <w:tab/>
      </w:r>
      <w:r w:rsidRPr="00422592">
        <w:rPr>
          <w:rFonts w:ascii="Times New Roman" w:hAnsi="Times New Roman" w:cs="Times New Roman"/>
          <w:sz w:val="24"/>
          <w:szCs w:val="24"/>
          <w:lang w:val="ro-RO"/>
        </w:rPr>
        <w:tab/>
      </w:r>
      <w:r w:rsidRPr="00422592">
        <w:rPr>
          <w:rFonts w:ascii="Times New Roman" w:hAnsi="Times New Roman" w:cs="Times New Roman"/>
          <w:sz w:val="24"/>
          <w:szCs w:val="24"/>
          <w:lang w:val="ro-RO"/>
        </w:rPr>
        <w:tab/>
      </w:r>
      <w:r w:rsidRPr="00422592">
        <w:rPr>
          <w:rFonts w:ascii="Times New Roman" w:hAnsi="Times New Roman" w:cs="Times New Roman"/>
          <w:sz w:val="24"/>
          <w:szCs w:val="24"/>
          <w:lang w:val="ro-RO"/>
        </w:rPr>
        <w:tab/>
        <w:t xml:space="preserve">ANTAL </w:t>
      </w:r>
      <w:r w:rsidRPr="00422592">
        <w:rPr>
          <w:rFonts w:ascii="Times New Roman" w:hAnsi="Times New Roman" w:cs="Times New Roman"/>
          <w:sz w:val="24"/>
          <w:szCs w:val="24"/>
          <w:lang w:val="hu-HU"/>
        </w:rPr>
        <w:t>ÁRPÁD-ANDRÁS</w:t>
      </w:r>
    </w:p>
    <w:p w:rsidR="001910A9" w:rsidRPr="00422592" w:rsidRDefault="001910A9" w:rsidP="00422592">
      <w:pPr>
        <w:spacing w:after="0" w:line="240" w:lineRule="auto"/>
        <w:rPr>
          <w:rFonts w:ascii="Times New Roman" w:hAnsi="Times New Roman" w:cs="Times New Roman"/>
          <w:sz w:val="24"/>
          <w:szCs w:val="24"/>
        </w:rPr>
      </w:pPr>
    </w:p>
    <w:sectPr w:rsidR="001910A9" w:rsidRPr="00422592" w:rsidSect="00422592">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433AE"/>
    <w:multiLevelType w:val="hybridMultilevel"/>
    <w:tmpl w:val="8814EF14"/>
    <w:lvl w:ilvl="0" w:tplc="51A46970">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42A0EC2"/>
    <w:multiLevelType w:val="hybridMultilevel"/>
    <w:tmpl w:val="75A4A03A"/>
    <w:lvl w:ilvl="0" w:tplc="407C379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4E642AAA"/>
    <w:multiLevelType w:val="hybridMultilevel"/>
    <w:tmpl w:val="636E0D48"/>
    <w:lvl w:ilvl="0" w:tplc="70C80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307D17"/>
    <w:multiLevelType w:val="hybridMultilevel"/>
    <w:tmpl w:val="75A4A03A"/>
    <w:lvl w:ilvl="0" w:tplc="407C3794">
      <w:start w:val="1"/>
      <w:numFmt w:val="lowerLetter"/>
      <w:lvlText w:val="%1)"/>
      <w:lvlJc w:val="left"/>
      <w:pPr>
        <w:ind w:left="644"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20"/>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5E3A"/>
    <w:rsid w:val="000512E1"/>
    <w:rsid w:val="00070532"/>
    <w:rsid w:val="00096528"/>
    <w:rsid w:val="000A0A2D"/>
    <w:rsid w:val="000A2F2B"/>
    <w:rsid w:val="000A66FE"/>
    <w:rsid w:val="000B32DA"/>
    <w:rsid w:val="000C3BC3"/>
    <w:rsid w:val="000F563E"/>
    <w:rsid w:val="00113D3B"/>
    <w:rsid w:val="00124066"/>
    <w:rsid w:val="00171D5D"/>
    <w:rsid w:val="001910A9"/>
    <w:rsid w:val="00192415"/>
    <w:rsid w:val="001A0FFF"/>
    <w:rsid w:val="001A5B6A"/>
    <w:rsid w:val="001D72A1"/>
    <w:rsid w:val="00217294"/>
    <w:rsid w:val="00252B9F"/>
    <w:rsid w:val="00257C2D"/>
    <w:rsid w:val="002C0E93"/>
    <w:rsid w:val="002C35F4"/>
    <w:rsid w:val="002F0B75"/>
    <w:rsid w:val="003350AD"/>
    <w:rsid w:val="00344624"/>
    <w:rsid w:val="00353A8F"/>
    <w:rsid w:val="00370237"/>
    <w:rsid w:val="003912D9"/>
    <w:rsid w:val="00393A08"/>
    <w:rsid w:val="003C3D73"/>
    <w:rsid w:val="003F6702"/>
    <w:rsid w:val="00422592"/>
    <w:rsid w:val="00444518"/>
    <w:rsid w:val="00484EC4"/>
    <w:rsid w:val="00492722"/>
    <w:rsid w:val="004F104F"/>
    <w:rsid w:val="0051753C"/>
    <w:rsid w:val="005329A6"/>
    <w:rsid w:val="005610FD"/>
    <w:rsid w:val="0058757D"/>
    <w:rsid w:val="00594AE3"/>
    <w:rsid w:val="005C1A30"/>
    <w:rsid w:val="005C30C4"/>
    <w:rsid w:val="00605EFF"/>
    <w:rsid w:val="00710246"/>
    <w:rsid w:val="0071280B"/>
    <w:rsid w:val="00745FA5"/>
    <w:rsid w:val="00756DE8"/>
    <w:rsid w:val="007864FF"/>
    <w:rsid w:val="00787CDA"/>
    <w:rsid w:val="008C7F85"/>
    <w:rsid w:val="009138BD"/>
    <w:rsid w:val="00964AFC"/>
    <w:rsid w:val="00975C1F"/>
    <w:rsid w:val="00981770"/>
    <w:rsid w:val="00A474DA"/>
    <w:rsid w:val="00A829B8"/>
    <w:rsid w:val="00A84376"/>
    <w:rsid w:val="00A903D6"/>
    <w:rsid w:val="00AB30F6"/>
    <w:rsid w:val="00AF0945"/>
    <w:rsid w:val="00B154F9"/>
    <w:rsid w:val="00B61C18"/>
    <w:rsid w:val="00BF3258"/>
    <w:rsid w:val="00C13EBB"/>
    <w:rsid w:val="00C41BA6"/>
    <w:rsid w:val="00C929B2"/>
    <w:rsid w:val="00D35103"/>
    <w:rsid w:val="00D86800"/>
    <w:rsid w:val="00DE0B9D"/>
    <w:rsid w:val="00DE3CD6"/>
    <w:rsid w:val="00E25E3A"/>
    <w:rsid w:val="00E606E3"/>
    <w:rsid w:val="00ED15D4"/>
    <w:rsid w:val="00ED20BA"/>
    <w:rsid w:val="00FA23D8"/>
    <w:rsid w:val="00FC5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276CEDE0"/>
  <w15:docId w15:val="{A6FA64AD-A5D6-4A3B-A03E-97AFCFFBD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6702"/>
    <w:pPr>
      <w:spacing w:after="160" w:line="259" w:lineRule="auto"/>
    </w:pPr>
    <w:rPr>
      <w:rFonts w:cs="Calibri"/>
      <w:sz w:val="22"/>
      <w:szCs w:val="22"/>
      <w:lang w:val="en-US" w:eastAsia="en-US"/>
    </w:rPr>
  </w:style>
  <w:style w:type="paragraph" w:styleId="Heading2">
    <w:name w:val="heading 2"/>
    <w:basedOn w:val="Normal"/>
    <w:next w:val="Normal"/>
    <w:link w:val="Heading2Char"/>
    <w:autoRedefine/>
    <w:uiPriority w:val="99"/>
    <w:qFormat/>
    <w:rsid w:val="00393A08"/>
    <w:pPr>
      <w:keepNext/>
      <w:keepLines/>
      <w:spacing w:before="360" w:after="80" w:line="250" w:lineRule="auto"/>
      <w:ind w:left="3712" w:hanging="10"/>
      <w:jc w:val="both"/>
      <w:outlineLvl w:val="1"/>
    </w:pPr>
    <w:rPr>
      <w:rFonts w:ascii="Times New Roman" w:eastAsia="Times New Roman" w:hAnsi="Times New Roman" w:cs="Times New Roman"/>
      <w:b/>
      <w:bCs/>
      <w:color w:val="000000"/>
      <w:sz w:val="24"/>
      <w:szCs w:val="24"/>
      <w:u w:val="single"/>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393A08"/>
    <w:rPr>
      <w:rFonts w:ascii="Times New Roman" w:hAnsi="Times New Roman" w:cs="Times New Roman"/>
      <w:b/>
      <w:bCs/>
      <w:color w:val="000000"/>
      <w:sz w:val="36"/>
      <w:szCs w:val="36"/>
      <w:u w:val="single"/>
      <w:lang w:val="ro-RO" w:eastAsia="ro-RO"/>
    </w:rPr>
  </w:style>
  <w:style w:type="paragraph" w:styleId="ListParagraph">
    <w:name w:val="List Paragraph"/>
    <w:basedOn w:val="Normal"/>
    <w:uiPriority w:val="99"/>
    <w:qFormat/>
    <w:rsid w:val="003C3D73"/>
    <w:pPr>
      <w:ind w:left="720"/>
      <w:contextualSpacing/>
    </w:pPr>
  </w:style>
  <w:style w:type="paragraph" w:styleId="NormalWeb">
    <w:name w:val="Normal (Web)"/>
    <w:basedOn w:val="Normal"/>
    <w:uiPriority w:val="99"/>
    <w:rsid w:val="00FA23D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71024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10246"/>
    <w:rPr>
      <w:rFonts w:ascii="Segoe UI" w:hAnsi="Segoe UI" w:cs="Segoe UI"/>
      <w:sz w:val="18"/>
      <w:szCs w:val="18"/>
    </w:rPr>
  </w:style>
  <w:style w:type="paragraph" w:customStyle="1" w:styleId="CharChar">
    <w:name w:val="Char Char"/>
    <w:basedOn w:val="Normal"/>
    <w:uiPriority w:val="99"/>
    <w:rsid w:val="00ED15D4"/>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9083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1181</Words>
  <Characters>8149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Nr</vt:lpstr>
    </vt:vector>
  </TitlesOfParts>
  <Company/>
  <LinksUpToDate>false</LinksUpToDate>
  <CharactersWithSpaces>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Ruxandra Berszan</dc:creator>
  <cp:keywords/>
  <dc:description/>
  <cp:lastModifiedBy>Tunde</cp:lastModifiedBy>
  <cp:revision>24</cp:revision>
  <cp:lastPrinted>2025-01-22T10:08:00Z</cp:lastPrinted>
  <dcterms:created xsi:type="dcterms:W3CDTF">2025-01-22T10:20:00Z</dcterms:created>
  <dcterms:modified xsi:type="dcterms:W3CDTF">2025-01-23T07:47:00Z</dcterms:modified>
</cp:coreProperties>
</file>