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F3" w:rsidRPr="001D76F3" w:rsidRDefault="001D76F3" w:rsidP="001D76F3">
      <w:pPr>
        <w:shd w:val="clear" w:color="auto" w:fill="FFFFFF"/>
        <w:spacing w:after="0" w:line="240" w:lineRule="auto"/>
        <w:rPr>
          <w:sz w:val="24"/>
          <w:szCs w:val="24"/>
          <w:lang w:val="hu-HU" w:eastAsia="hu-HU"/>
        </w:rPr>
      </w:pPr>
      <w:r w:rsidRPr="001D76F3">
        <w:rPr>
          <w:b/>
          <w:bCs/>
          <w:sz w:val="24"/>
          <w:szCs w:val="24"/>
          <w:lang w:val="hu-HU" w:eastAsia="hu-HU"/>
        </w:rPr>
        <w:t>Nr. 19354 /01.04.2025</w:t>
      </w:r>
    </w:p>
    <w:p w:rsidR="006A667E" w:rsidRPr="001D76F3" w:rsidRDefault="006A667E" w:rsidP="001D76F3">
      <w:pPr>
        <w:autoSpaceDE w:val="0"/>
        <w:autoSpaceDN w:val="0"/>
        <w:spacing w:after="0" w:line="240" w:lineRule="auto"/>
        <w:rPr>
          <w:b/>
          <w:bCs/>
          <w:sz w:val="24"/>
          <w:szCs w:val="24"/>
          <w:lang w:val="hu-HU" w:eastAsia="zh-CN"/>
        </w:rPr>
      </w:pPr>
    </w:p>
    <w:p w:rsidR="006A667E" w:rsidRPr="001D76F3" w:rsidRDefault="00DE626A" w:rsidP="001D76F3">
      <w:pPr>
        <w:widowControl w:val="0"/>
        <w:autoSpaceDE w:val="0"/>
        <w:autoSpaceDN w:val="0"/>
        <w:spacing w:after="0" w:line="240" w:lineRule="auto"/>
        <w:jc w:val="center"/>
        <w:rPr>
          <w:b/>
          <w:bCs/>
          <w:sz w:val="24"/>
          <w:szCs w:val="24"/>
          <w:lang w:val="hu-HU" w:eastAsia="zh-CN"/>
        </w:rPr>
      </w:pPr>
      <w:r w:rsidRPr="001D76F3">
        <w:rPr>
          <w:b/>
          <w:bCs/>
          <w:sz w:val="24"/>
          <w:szCs w:val="24"/>
          <w:lang w:val="ro-RO" w:eastAsia="zh-CN"/>
        </w:rPr>
        <w:t>PROIECT DE HOTĂRÂRE</w:t>
      </w:r>
      <w:r w:rsidR="006A667E" w:rsidRPr="001D76F3">
        <w:rPr>
          <w:b/>
          <w:bCs/>
          <w:sz w:val="24"/>
          <w:szCs w:val="24"/>
          <w:lang w:val="hu-HU" w:eastAsia="zh-CN"/>
        </w:rPr>
        <w:t xml:space="preserve"> </w:t>
      </w:r>
    </w:p>
    <w:p w:rsidR="006A667E" w:rsidRPr="001D76F3" w:rsidRDefault="006A667E" w:rsidP="001D76F3">
      <w:pPr>
        <w:shd w:val="clear" w:color="auto" w:fill="FFFFFF"/>
        <w:spacing w:after="0" w:line="240" w:lineRule="auto"/>
        <w:ind w:right="150" w:firstLine="720"/>
        <w:jc w:val="center"/>
        <w:rPr>
          <w:b/>
          <w:bCs/>
          <w:sz w:val="24"/>
          <w:szCs w:val="24"/>
          <w:lang w:val="ro-RO" w:eastAsia="ro-RO"/>
        </w:rPr>
      </w:pPr>
      <w:r w:rsidRPr="001D76F3">
        <w:rPr>
          <w:b/>
          <w:bCs/>
          <w:sz w:val="24"/>
          <w:szCs w:val="24"/>
          <w:lang w:val="ro-RO" w:eastAsia="ro-RO"/>
        </w:rPr>
        <w:t xml:space="preserve">privind instituirea unor măsuri în vederea organizării </w:t>
      </w:r>
    </w:p>
    <w:p w:rsidR="006A667E" w:rsidRPr="001D76F3" w:rsidRDefault="006A667E" w:rsidP="001D76F3">
      <w:pPr>
        <w:shd w:val="clear" w:color="auto" w:fill="FFFFFF"/>
        <w:spacing w:after="0" w:line="240" w:lineRule="auto"/>
        <w:ind w:right="150" w:firstLine="720"/>
        <w:jc w:val="center"/>
        <w:rPr>
          <w:b/>
          <w:bCs/>
          <w:sz w:val="24"/>
          <w:szCs w:val="24"/>
          <w:lang w:val="ro-RO" w:eastAsia="ro-RO"/>
        </w:rPr>
      </w:pPr>
      <w:r w:rsidRPr="001D76F3">
        <w:rPr>
          <w:b/>
          <w:bCs/>
          <w:sz w:val="24"/>
          <w:szCs w:val="24"/>
          <w:lang w:val="ro-RO" w:eastAsia="ro-RO"/>
        </w:rPr>
        <w:t>”Târgu</w:t>
      </w:r>
      <w:r w:rsidR="00A0281B" w:rsidRPr="001D76F3">
        <w:rPr>
          <w:b/>
          <w:bCs/>
          <w:sz w:val="24"/>
          <w:szCs w:val="24"/>
          <w:lang w:val="ro-RO" w:eastAsia="ro-RO"/>
        </w:rPr>
        <w:t>lui Zilelor Sfântu Gheorghe 2025</w:t>
      </w:r>
      <w:r w:rsidRPr="001D76F3">
        <w:rPr>
          <w:b/>
          <w:bCs/>
          <w:sz w:val="24"/>
          <w:szCs w:val="24"/>
          <w:lang w:val="ro-RO" w:eastAsia="ro-RO"/>
        </w:rPr>
        <w:t>”</w:t>
      </w:r>
    </w:p>
    <w:p w:rsidR="006A667E" w:rsidRPr="001D76F3" w:rsidRDefault="006A667E" w:rsidP="001D76F3">
      <w:pPr>
        <w:shd w:val="clear" w:color="auto" w:fill="FFFFFF"/>
        <w:spacing w:after="0" w:line="240" w:lineRule="auto"/>
        <w:ind w:right="150" w:firstLine="720"/>
        <w:jc w:val="both"/>
        <w:rPr>
          <w:b/>
          <w:bCs/>
          <w:sz w:val="24"/>
          <w:szCs w:val="24"/>
          <w:lang w:val="ro-RO" w:eastAsia="ro-RO"/>
        </w:rPr>
      </w:pPr>
    </w:p>
    <w:p w:rsidR="006A667E" w:rsidRPr="001D76F3" w:rsidRDefault="006A667E" w:rsidP="001D76F3">
      <w:pPr>
        <w:widowControl w:val="0"/>
        <w:autoSpaceDE w:val="0"/>
        <w:autoSpaceDN w:val="0"/>
        <w:spacing w:after="0" w:line="240" w:lineRule="auto"/>
        <w:ind w:firstLine="720"/>
        <w:jc w:val="both"/>
        <w:rPr>
          <w:b/>
          <w:bCs/>
          <w:snapToGrid w:val="0"/>
          <w:sz w:val="24"/>
          <w:szCs w:val="24"/>
          <w:lang w:val="ro-RO"/>
        </w:rPr>
      </w:pPr>
      <w:r w:rsidRPr="001D76F3">
        <w:rPr>
          <w:b/>
          <w:bCs/>
          <w:snapToGrid w:val="0"/>
          <w:sz w:val="24"/>
          <w:szCs w:val="24"/>
          <w:lang w:val="ro-RO"/>
        </w:rPr>
        <w:t>Consiliul Local al Municipiului Sfântu Gheorghe, în şedinţă extraordinară;</w:t>
      </w:r>
    </w:p>
    <w:p w:rsidR="0085714B" w:rsidRPr="001D76F3" w:rsidRDefault="006A667E" w:rsidP="001D76F3">
      <w:pPr>
        <w:widowControl w:val="0"/>
        <w:autoSpaceDE w:val="0"/>
        <w:autoSpaceDN w:val="0"/>
        <w:spacing w:after="0" w:line="240" w:lineRule="auto"/>
        <w:jc w:val="both"/>
        <w:rPr>
          <w:snapToGrid w:val="0"/>
          <w:sz w:val="24"/>
          <w:szCs w:val="24"/>
        </w:rPr>
      </w:pPr>
      <w:r w:rsidRPr="001D76F3">
        <w:rPr>
          <w:snapToGrid w:val="0"/>
          <w:sz w:val="24"/>
          <w:szCs w:val="24"/>
          <w:lang w:val="ro-RO"/>
        </w:rPr>
        <w:tab/>
      </w:r>
      <w:r w:rsidR="00C07F7C" w:rsidRPr="001D76F3">
        <w:rPr>
          <w:snapToGrid w:val="0"/>
          <w:sz w:val="24"/>
          <w:szCs w:val="24"/>
          <w:lang w:val="ro-RO"/>
        </w:rPr>
        <w:t>Având în vedere Referatul de aprobare nr. 19344/2025 al Primarului municipiului Sfântu Gheorghe</w:t>
      </w:r>
      <w:r w:rsidR="0085714B" w:rsidRPr="001D76F3">
        <w:rPr>
          <w:snapToGrid w:val="0"/>
          <w:sz w:val="24"/>
          <w:szCs w:val="24"/>
        </w:rPr>
        <w:t>;</w:t>
      </w:r>
    </w:p>
    <w:p w:rsidR="006A667E" w:rsidRPr="001D76F3" w:rsidRDefault="0085714B" w:rsidP="001D76F3">
      <w:pPr>
        <w:widowControl w:val="0"/>
        <w:autoSpaceDE w:val="0"/>
        <w:autoSpaceDN w:val="0"/>
        <w:spacing w:after="0" w:line="240" w:lineRule="auto"/>
        <w:ind w:firstLine="720"/>
        <w:jc w:val="both"/>
        <w:rPr>
          <w:snapToGrid w:val="0"/>
          <w:sz w:val="24"/>
          <w:szCs w:val="24"/>
          <w:lang w:val="ro-RO"/>
        </w:rPr>
      </w:pPr>
      <w:r w:rsidRPr="001D76F3">
        <w:rPr>
          <w:snapToGrid w:val="0"/>
          <w:sz w:val="24"/>
          <w:szCs w:val="24"/>
          <w:lang w:val="ro-RO"/>
        </w:rPr>
        <w:t>A</w:t>
      </w:r>
      <w:r w:rsidR="006A667E" w:rsidRPr="001D76F3">
        <w:rPr>
          <w:snapToGrid w:val="0"/>
          <w:sz w:val="24"/>
          <w:szCs w:val="24"/>
          <w:lang w:val="ro-RO"/>
        </w:rPr>
        <w:t xml:space="preserve">vând în vedere Raportul de specialitate nr. </w:t>
      </w:r>
      <w:r w:rsidR="00A0281B" w:rsidRPr="001D76F3">
        <w:rPr>
          <w:snapToGrid w:val="0"/>
          <w:sz w:val="24"/>
          <w:szCs w:val="24"/>
          <w:lang w:val="ro-RO"/>
        </w:rPr>
        <w:t>19348/2025</w:t>
      </w:r>
      <w:r w:rsidR="006A667E" w:rsidRPr="001D76F3">
        <w:rPr>
          <w:snapToGrid w:val="0"/>
          <w:sz w:val="24"/>
          <w:szCs w:val="24"/>
          <w:lang w:val="ro-RO"/>
        </w:rPr>
        <w:t xml:space="preserve"> al Serviciului locativ şi ocuparea domeniului public din cadrul Primăriei municipiului Sfântu Gheorghe;</w:t>
      </w:r>
    </w:p>
    <w:p w:rsidR="006A667E" w:rsidRPr="001D76F3" w:rsidRDefault="006A667E" w:rsidP="001D76F3">
      <w:pPr>
        <w:widowControl w:val="0"/>
        <w:spacing w:after="0" w:line="240" w:lineRule="auto"/>
        <w:jc w:val="both"/>
        <w:rPr>
          <w:snapToGrid w:val="0"/>
          <w:sz w:val="24"/>
          <w:szCs w:val="24"/>
          <w:lang w:val="it-IT"/>
        </w:rPr>
      </w:pPr>
      <w:r w:rsidRPr="001D76F3">
        <w:rPr>
          <w:snapToGrid w:val="0"/>
          <w:sz w:val="24"/>
          <w:szCs w:val="24"/>
          <w:lang w:val="it-IT"/>
        </w:rPr>
        <w:tab/>
      </w:r>
      <w:r w:rsidR="00A0281B" w:rsidRPr="001D76F3">
        <w:rPr>
          <w:snapToGrid w:val="0"/>
          <w:sz w:val="24"/>
          <w:szCs w:val="24"/>
          <w:lang w:val="it-IT"/>
        </w:rPr>
        <w:t>Având în vedere HCL nr. 175/2025</w:t>
      </w:r>
      <w:r w:rsidRPr="001D76F3">
        <w:rPr>
          <w:snapToGrid w:val="0"/>
          <w:sz w:val="24"/>
          <w:szCs w:val="24"/>
          <w:lang w:val="it-IT"/>
        </w:rPr>
        <w:t xml:space="preserve"> privind instituirea unor măsuri în vederea organizării „Zilelor Sfântu </w:t>
      </w:r>
      <w:r w:rsidR="00A0281B" w:rsidRPr="001D76F3">
        <w:rPr>
          <w:snapToGrid w:val="0"/>
          <w:sz w:val="24"/>
          <w:szCs w:val="24"/>
          <w:lang w:val="it-IT"/>
        </w:rPr>
        <w:t>Gheorghe 2025</w:t>
      </w:r>
      <w:r w:rsidRPr="001D76F3">
        <w:rPr>
          <w:snapToGrid w:val="0"/>
          <w:sz w:val="24"/>
          <w:szCs w:val="24"/>
          <w:lang w:val="it-IT"/>
        </w:rPr>
        <w:t>”;</w:t>
      </w:r>
    </w:p>
    <w:p w:rsidR="006A667E" w:rsidRPr="001D76F3" w:rsidRDefault="006A667E" w:rsidP="001D76F3">
      <w:pPr>
        <w:widowControl w:val="0"/>
        <w:autoSpaceDE w:val="0"/>
        <w:autoSpaceDN w:val="0"/>
        <w:spacing w:after="0" w:line="240" w:lineRule="auto"/>
        <w:jc w:val="both"/>
        <w:rPr>
          <w:snapToGrid w:val="0"/>
          <w:sz w:val="24"/>
          <w:szCs w:val="24"/>
          <w:lang w:val="it-IT"/>
        </w:rPr>
      </w:pPr>
      <w:r w:rsidRPr="001D76F3">
        <w:rPr>
          <w:snapToGrid w:val="0"/>
          <w:sz w:val="24"/>
          <w:szCs w:val="24"/>
          <w:lang w:val="ro-RO"/>
        </w:rPr>
        <w:tab/>
      </w:r>
      <w:r w:rsidRPr="001D76F3">
        <w:rPr>
          <w:snapToGrid w:val="0"/>
          <w:sz w:val="24"/>
          <w:szCs w:val="24"/>
          <w:lang w:val="it-IT"/>
        </w:rPr>
        <w:t>Având în vedere prevederile art. 30 din Legea nr. 273/2006 privind finanţele publice locale, cu modific</w:t>
      </w:r>
      <w:r w:rsidRPr="001D76F3">
        <w:rPr>
          <w:snapToGrid w:val="0"/>
          <w:sz w:val="24"/>
          <w:szCs w:val="24"/>
          <w:lang w:val="ro-RO"/>
        </w:rPr>
        <w:t>ările şi completările ulterioare</w:t>
      </w:r>
      <w:r w:rsidRPr="001D76F3">
        <w:rPr>
          <w:snapToGrid w:val="0"/>
          <w:sz w:val="24"/>
          <w:szCs w:val="24"/>
          <w:lang w:val="it-IT"/>
        </w:rPr>
        <w:t>;</w:t>
      </w:r>
    </w:p>
    <w:p w:rsidR="006A667E" w:rsidRPr="001D76F3" w:rsidRDefault="006A667E" w:rsidP="001D76F3">
      <w:pPr>
        <w:widowControl w:val="0"/>
        <w:spacing w:after="0" w:line="240" w:lineRule="auto"/>
        <w:ind w:firstLine="720"/>
        <w:jc w:val="both"/>
        <w:rPr>
          <w:snapToGrid w:val="0"/>
          <w:sz w:val="24"/>
          <w:szCs w:val="24"/>
          <w:lang w:val="ro-RO"/>
        </w:rPr>
      </w:pPr>
      <w:r w:rsidRPr="001D76F3">
        <w:rPr>
          <w:snapToGrid w:val="0"/>
          <w:sz w:val="24"/>
          <w:szCs w:val="24"/>
          <w:lang w:val="it-IT"/>
        </w:rPr>
        <w:t>În baza prevederilor OG nr. 2/2001 privind regimul juridic al contravențiilor, aprobată prin Legea nr. 180/2002, cu modificările și completările ulterioare;</w:t>
      </w:r>
    </w:p>
    <w:p w:rsidR="006A667E" w:rsidRPr="001D76F3" w:rsidRDefault="006A667E" w:rsidP="001D76F3">
      <w:pPr>
        <w:widowControl w:val="0"/>
        <w:suppressAutoHyphens/>
        <w:spacing w:after="0" w:line="240" w:lineRule="auto"/>
        <w:ind w:firstLine="718"/>
        <w:jc w:val="both"/>
        <w:rPr>
          <w:rFonts w:eastAsia="SimSun"/>
          <w:kern w:val="1"/>
          <w:sz w:val="24"/>
          <w:szCs w:val="24"/>
          <w:lang w:val="ro-RO" w:eastAsia="en-GB" w:bidi="hi-IN"/>
        </w:rPr>
      </w:pPr>
      <w:r w:rsidRPr="001D76F3">
        <w:rPr>
          <w:rFonts w:eastAsia="SimSun"/>
          <w:kern w:val="1"/>
          <w:sz w:val="24"/>
          <w:szCs w:val="24"/>
          <w:lang w:val="ro-RO" w:eastAsia="ro-RO" w:bidi="hi-IN"/>
        </w:rPr>
        <w:t xml:space="preserve">Având în vedere </w:t>
      </w:r>
      <w:r w:rsidR="00A0281B" w:rsidRPr="001D76F3">
        <w:rPr>
          <w:rFonts w:eastAsia="SimSun"/>
          <w:kern w:val="1"/>
          <w:sz w:val="24"/>
          <w:szCs w:val="24"/>
          <w:lang w:val="ro-RO" w:eastAsia="ro-RO" w:bidi="hi-IN"/>
        </w:rPr>
        <w:t>Referatele comisiilor de specialitate</w:t>
      </w:r>
      <w:r w:rsidRPr="001D76F3">
        <w:rPr>
          <w:rFonts w:eastAsia="SimSun"/>
          <w:kern w:val="1"/>
          <w:sz w:val="24"/>
          <w:szCs w:val="24"/>
          <w:lang w:val="ro-RO" w:eastAsia="ro-RO" w:bidi="hi-IN"/>
        </w:rPr>
        <w:t xml:space="preserve"> ale Consiliului Local al Municipiului Sfântu Gheorghe;</w:t>
      </w:r>
    </w:p>
    <w:p w:rsidR="006A667E" w:rsidRPr="001D76F3" w:rsidRDefault="006A667E" w:rsidP="001D76F3">
      <w:pPr>
        <w:widowControl w:val="0"/>
        <w:spacing w:after="0" w:line="240" w:lineRule="auto"/>
        <w:jc w:val="both"/>
        <w:rPr>
          <w:sz w:val="24"/>
          <w:szCs w:val="24"/>
          <w:lang w:val="it-IT"/>
        </w:rPr>
      </w:pPr>
      <w:r w:rsidRPr="001D76F3">
        <w:rPr>
          <w:sz w:val="24"/>
          <w:szCs w:val="24"/>
          <w:lang w:val="ro-RO"/>
        </w:rPr>
        <w:tab/>
      </w:r>
      <w:r w:rsidRPr="001D76F3">
        <w:rPr>
          <w:sz w:val="24"/>
          <w:szCs w:val="24"/>
          <w:lang w:val="it-IT"/>
        </w:rPr>
        <w:t>Având în vedere parcurgerea procedurii prevăzute de art. 7 alin. (13) din Legea nr. 52/2003 privind transparenţa decizională în administraţia publică, republicată, cu modificările ulterioare;</w:t>
      </w:r>
    </w:p>
    <w:p w:rsidR="006A667E" w:rsidRPr="001D76F3" w:rsidRDefault="006A667E" w:rsidP="001D76F3">
      <w:pPr>
        <w:widowControl w:val="0"/>
        <w:autoSpaceDE w:val="0"/>
        <w:autoSpaceDN w:val="0"/>
        <w:spacing w:after="0" w:line="240" w:lineRule="auto"/>
        <w:jc w:val="both"/>
        <w:rPr>
          <w:snapToGrid w:val="0"/>
          <w:sz w:val="24"/>
          <w:szCs w:val="24"/>
          <w:lang w:val="ro-RO"/>
        </w:rPr>
      </w:pPr>
      <w:r w:rsidRPr="001D76F3">
        <w:rPr>
          <w:sz w:val="24"/>
          <w:szCs w:val="24"/>
          <w:lang w:val="it-IT"/>
        </w:rPr>
        <w:tab/>
        <w:t xml:space="preserve">Având în vedere faptul că </w:t>
      </w:r>
      <w:r w:rsidRPr="001D76F3">
        <w:rPr>
          <w:snapToGrid w:val="0"/>
          <w:sz w:val="24"/>
          <w:szCs w:val="24"/>
          <w:lang w:val="ro-RO"/>
        </w:rPr>
        <w:t>”Târ</w:t>
      </w:r>
      <w:r w:rsidR="00DE626A" w:rsidRPr="001D76F3">
        <w:rPr>
          <w:snapToGrid w:val="0"/>
          <w:sz w:val="24"/>
          <w:szCs w:val="24"/>
          <w:lang w:val="ro-RO"/>
        </w:rPr>
        <w:t>gul Zilelor Sfântu Gheorghe 2025” se va desfășura în perioada 9-11</w:t>
      </w:r>
      <w:r w:rsidR="00A0281B" w:rsidRPr="001D76F3">
        <w:rPr>
          <w:snapToGrid w:val="0"/>
          <w:sz w:val="24"/>
          <w:szCs w:val="24"/>
          <w:lang w:val="ro-RO"/>
        </w:rPr>
        <w:t xml:space="preserve"> mai 2025</w:t>
      </w:r>
      <w:r w:rsidRPr="001D76F3">
        <w:rPr>
          <w:sz w:val="24"/>
          <w:szCs w:val="24"/>
          <w:lang w:val="it-IT"/>
        </w:rPr>
        <w:t>, se propune adoptatarea proiectului de hotărâre în regim de urgență;</w:t>
      </w:r>
    </w:p>
    <w:p w:rsidR="006A667E" w:rsidRPr="001D76F3" w:rsidRDefault="006A667E" w:rsidP="001D76F3">
      <w:pPr>
        <w:widowControl w:val="0"/>
        <w:autoSpaceDE w:val="0"/>
        <w:autoSpaceDN w:val="0"/>
        <w:spacing w:after="0" w:line="240" w:lineRule="auto"/>
        <w:jc w:val="both"/>
        <w:rPr>
          <w:snapToGrid w:val="0"/>
          <w:sz w:val="24"/>
          <w:szCs w:val="24"/>
          <w:lang w:val="it-IT"/>
        </w:rPr>
      </w:pPr>
      <w:r w:rsidRPr="001D76F3">
        <w:rPr>
          <w:sz w:val="24"/>
          <w:szCs w:val="24"/>
          <w:lang w:val="it-IT"/>
        </w:rPr>
        <w:tab/>
        <w:t>În conformitate cu prevederile art. 129 alin. (1), (2) lit. b</w:t>
      </w:r>
      <w:r w:rsidR="001D76F3">
        <w:rPr>
          <w:sz w:val="24"/>
          <w:szCs w:val="24"/>
          <w:lang w:val="it-IT"/>
        </w:rPr>
        <w:t>)</w:t>
      </w:r>
      <w:r w:rsidRPr="001D76F3">
        <w:rPr>
          <w:sz w:val="24"/>
          <w:szCs w:val="24"/>
          <w:lang w:val="it-IT"/>
        </w:rPr>
        <w:t>, c</w:t>
      </w:r>
      <w:r w:rsidR="001D76F3">
        <w:rPr>
          <w:sz w:val="24"/>
          <w:szCs w:val="24"/>
          <w:lang w:val="it-IT"/>
        </w:rPr>
        <w:t>)</w:t>
      </w:r>
      <w:r w:rsidRPr="001D76F3">
        <w:rPr>
          <w:sz w:val="24"/>
          <w:szCs w:val="24"/>
          <w:lang w:val="it-IT"/>
        </w:rPr>
        <w:t xml:space="preserve"> şi e</w:t>
      </w:r>
      <w:r w:rsidR="001D76F3">
        <w:rPr>
          <w:sz w:val="24"/>
          <w:szCs w:val="24"/>
          <w:lang w:val="it-IT"/>
        </w:rPr>
        <w:t>)</w:t>
      </w:r>
      <w:r w:rsidRPr="001D76F3">
        <w:rPr>
          <w:sz w:val="24"/>
          <w:szCs w:val="24"/>
          <w:lang w:val="it-IT"/>
        </w:rPr>
        <w:t>, alin. (4) lit. c</w:t>
      </w:r>
      <w:r w:rsidR="001D76F3">
        <w:rPr>
          <w:sz w:val="24"/>
          <w:szCs w:val="24"/>
          <w:lang w:val="it-IT"/>
        </w:rPr>
        <w:t>)</w:t>
      </w:r>
      <w:r w:rsidRPr="001D76F3">
        <w:rPr>
          <w:sz w:val="24"/>
          <w:szCs w:val="24"/>
          <w:lang w:val="it-IT"/>
        </w:rPr>
        <w:t>,</w:t>
      </w:r>
      <w:r w:rsidRPr="001D76F3">
        <w:rPr>
          <w:sz w:val="24"/>
          <w:szCs w:val="24"/>
          <w:lang w:val="ro-RO"/>
        </w:rPr>
        <w:t xml:space="preserve"> alin. 6 lit. a</w:t>
      </w:r>
      <w:r w:rsidR="001D76F3">
        <w:rPr>
          <w:sz w:val="24"/>
          <w:szCs w:val="24"/>
          <w:lang w:val="ro-RO"/>
        </w:rPr>
        <w:t>)</w:t>
      </w:r>
      <w:r w:rsidRPr="001D76F3">
        <w:rPr>
          <w:sz w:val="24"/>
          <w:szCs w:val="24"/>
          <w:lang w:val="it-IT"/>
        </w:rPr>
        <w:t xml:space="preserve"> din</w:t>
      </w:r>
      <w:r w:rsidRPr="001D76F3">
        <w:rPr>
          <w:sz w:val="24"/>
          <w:szCs w:val="24"/>
          <w:lang w:val="ro-RO"/>
        </w:rPr>
        <w:t xml:space="preserve"> OUG nr. 57/2019 privind Codul administrativ,</w:t>
      </w:r>
      <w:r w:rsidRPr="001D76F3">
        <w:rPr>
          <w:sz w:val="24"/>
          <w:szCs w:val="24"/>
          <w:shd w:val="clear" w:color="auto" w:fill="FFFFFF"/>
          <w:lang w:val="ro-RO"/>
        </w:rPr>
        <w:t xml:space="preserve"> cu modificările și completările ulterioare</w:t>
      </w:r>
      <w:r w:rsidRPr="001D76F3">
        <w:rPr>
          <w:sz w:val="24"/>
          <w:szCs w:val="24"/>
          <w:shd w:val="clear" w:color="auto" w:fill="FFFFFF"/>
          <w:lang w:val="it-IT"/>
        </w:rPr>
        <w:t>;</w:t>
      </w:r>
    </w:p>
    <w:p w:rsidR="006A667E" w:rsidRPr="001D76F3" w:rsidRDefault="006A667E" w:rsidP="001D76F3">
      <w:pPr>
        <w:spacing w:after="0" w:line="240" w:lineRule="auto"/>
        <w:jc w:val="both"/>
        <w:rPr>
          <w:sz w:val="24"/>
          <w:szCs w:val="24"/>
          <w:lang w:val="ro-RO"/>
        </w:rPr>
      </w:pPr>
      <w:r w:rsidRPr="001D76F3">
        <w:rPr>
          <w:sz w:val="24"/>
          <w:szCs w:val="24"/>
          <w:lang w:val="ro-RO"/>
        </w:rPr>
        <w:tab/>
        <w:t>În temeiul art. 139 alin. (3) lit. c</w:t>
      </w:r>
      <w:r w:rsidR="001D76F3">
        <w:rPr>
          <w:sz w:val="24"/>
          <w:szCs w:val="24"/>
          <w:lang w:val="ro-RO"/>
        </w:rPr>
        <w:t>)</w:t>
      </w:r>
      <w:r w:rsidRPr="001D76F3">
        <w:rPr>
          <w:sz w:val="24"/>
          <w:szCs w:val="24"/>
          <w:lang w:val="ro-RO"/>
        </w:rPr>
        <w:t xml:space="preserve"> şi art. 196 alin. (1) lit. b</w:t>
      </w:r>
      <w:r w:rsidR="001D76F3">
        <w:rPr>
          <w:sz w:val="24"/>
          <w:szCs w:val="24"/>
          <w:lang w:val="ro-RO"/>
        </w:rPr>
        <w:t>)</w:t>
      </w:r>
      <w:r w:rsidRPr="001D76F3">
        <w:rPr>
          <w:sz w:val="24"/>
          <w:szCs w:val="24"/>
          <w:lang w:val="ro-RO"/>
        </w:rPr>
        <w:t xml:space="preserve"> din</w:t>
      </w:r>
      <w:r w:rsidRPr="001D76F3">
        <w:rPr>
          <w:b/>
          <w:sz w:val="24"/>
          <w:szCs w:val="24"/>
          <w:lang w:val="ro-RO"/>
        </w:rPr>
        <w:t xml:space="preserve"> </w:t>
      </w:r>
      <w:r w:rsidRPr="001D76F3">
        <w:rPr>
          <w:bCs/>
          <w:sz w:val="24"/>
          <w:szCs w:val="24"/>
          <w:lang w:val="ro-RO"/>
        </w:rPr>
        <w:t xml:space="preserve">OUG nr. 57/2019 privind Codul administrativ, </w:t>
      </w:r>
      <w:r w:rsidRPr="001D76F3">
        <w:rPr>
          <w:sz w:val="24"/>
          <w:szCs w:val="24"/>
          <w:shd w:val="clear" w:color="auto" w:fill="FFFFFF"/>
          <w:lang w:val="ro-RO"/>
        </w:rPr>
        <w:t>cu modificările și completările ulterioare</w:t>
      </w:r>
      <w:r w:rsidRPr="001D76F3">
        <w:rPr>
          <w:sz w:val="24"/>
          <w:szCs w:val="24"/>
          <w:lang w:val="ro-RO"/>
        </w:rPr>
        <w:t>;</w:t>
      </w:r>
    </w:p>
    <w:p w:rsidR="006A667E" w:rsidRPr="001D76F3" w:rsidRDefault="006A667E" w:rsidP="001D76F3">
      <w:pPr>
        <w:spacing w:after="0" w:line="240" w:lineRule="auto"/>
        <w:jc w:val="both"/>
        <w:rPr>
          <w:sz w:val="24"/>
          <w:szCs w:val="24"/>
          <w:lang w:val="ro-RO"/>
        </w:rPr>
      </w:pPr>
    </w:p>
    <w:p w:rsidR="006A667E" w:rsidRPr="001D76F3" w:rsidRDefault="006A667E" w:rsidP="001D76F3">
      <w:pPr>
        <w:spacing w:after="0" w:line="240" w:lineRule="auto"/>
        <w:jc w:val="center"/>
        <w:rPr>
          <w:b/>
          <w:sz w:val="24"/>
          <w:szCs w:val="24"/>
          <w:lang w:val="ro-RO"/>
        </w:rPr>
      </w:pPr>
      <w:r w:rsidRPr="001D76F3">
        <w:rPr>
          <w:b/>
          <w:sz w:val="24"/>
          <w:szCs w:val="24"/>
          <w:lang w:val="ro-RO"/>
        </w:rPr>
        <w:t>HOTĂRĂȘTE</w:t>
      </w:r>
    </w:p>
    <w:p w:rsidR="006A667E" w:rsidRPr="001D76F3" w:rsidRDefault="006A667E" w:rsidP="001D76F3">
      <w:pPr>
        <w:shd w:val="clear" w:color="auto" w:fill="FFFFFF"/>
        <w:spacing w:after="0" w:line="240" w:lineRule="auto"/>
        <w:ind w:right="150" w:firstLine="720"/>
        <w:jc w:val="both"/>
        <w:rPr>
          <w:b/>
          <w:bCs/>
          <w:sz w:val="24"/>
          <w:szCs w:val="24"/>
          <w:lang w:val="ro-RO" w:eastAsia="ro-RO"/>
        </w:rPr>
      </w:pPr>
    </w:p>
    <w:p w:rsidR="006A667E" w:rsidRPr="001D76F3" w:rsidRDefault="006A667E" w:rsidP="001D76F3">
      <w:pPr>
        <w:shd w:val="clear" w:color="auto" w:fill="FFFFFF"/>
        <w:spacing w:after="0" w:line="240" w:lineRule="auto"/>
        <w:ind w:right="150" w:firstLine="720"/>
        <w:jc w:val="both"/>
        <w:rPr>
          <w:sz w:val="24"/>
          <w:szCs w:val="24"/>
          <w:lang w:val="ro-RO" w:eastAsia="ro-RO"/>
        </w:rPr>
      </w:pPr>
      <w:r w:rsidRPr="001D76F3">
        <w:rPr>
          <w:b/>
          <w:bCs/>
          <w:sz w:val="24"/>
          <w:szCs w:val="24"/>
          <w:lang w:val="ro-RO" w:eastAsia="ro-RO"/>
        </w:rPr>
        <w:t>ART. 1.</w:t>
      </w:r>
      <w:r w:rsidRPr="001D76F3">
        <w:rPr>
          <w:sz w:val="24"/>
          <w:szCs w:val="24"/>
          <w:lang w:val="ro-RO" w:eastAsia="ro-RO"/>
        </w:rPr>
        <w:t xml:space="preserve"> - (1) Se interzice comercializarea produselor și e</w:t>
      </w:r>
      <w:r w:rsidR="00DA440F">
        <w:rPr>
          <w:sz w:val="24"/>
          <w:szCs w:val="24"/>
          <w:lang w:val="ro-RO" w:eastAsia="ro-RO"/>
        </w:rPr>
        <w:t>xpunerea acestora spre vânzare, static sau ambulant</w:t>
      </w:r>
      <w:r w:rsidRPr="001D76F3">
        <w:rPr>
          <w:sz w:val="24"/>
          <w:szCs w:val="24"/>
          <w:lang w:val="ro-RO" w:eastAsia="ro-RO"/>
        </w:rPr>
        <w:t>, fără a deține dreptul de ocupare a domeniului public în perimetrul ,,Târgu</w:t>
      </w:r>
      <w:r w:rsidR="00A0281B" w:rsidRPr="001D76F3">
        <w:rPr>
          <w:sz w:val="24"/>
          <w:szCs w:val="24"/>
          <w:lang w:val="ro-RO" w:eastAsia="ro-RO"/>
        </w:rPr>
        <w:t>lui Zilelor Sfântu Gheorghe 2025</w:t>
      </w:r>
      <w:r w:rsidRPr="001D76F3">
        <w:rPr>
          <w:sz w:val="24"/>
          <w:szCs w:val="24"/>
          <w:lang w:val="ro-RO" w:eastAsia="ro-RO"/>
        </w:rPr>
        <w:t>”.</w:t>
      </w:r>
    </w:p>
    <w:p w:rsidR="006A667E" w:rsidRPr="001D76F3" w:rsidRDefault="006A667E" w:rsidP="001D76F3">
      <w:pPr>
        <w:spacing w:after="0" w:line="240" w:lineRule="auto"/>
        <w:jc w:val="both"/>
        <w:rPr>
          <w:sz w:val="24"/>
          <w:szCs w:val="24"/>
          <w:lang w:val="ro-RO" w:eastAsia="ro-RO"/>
        </w:rPr>
      </w:pPr>
      <w:r w:rsidRPr="001D76F3">
        <w:rPr>
          <w:sz w:val="24"/>
          <w:szCs w:val="24"/>
          <w:lang w:val="ro-RO" w:eastAsia="ro-RO"/>
        </w:rPr>
        <w:tab/>
        <w:t>(2) Încălcarea prevederilor art. 1 din prezenta Hotărâre de către persoane fizice sau juridice, constituie contravenție și se sancționează cu avertisment sau cu amendă contravențională de la 600 lei la 800 lei și cu sancțiunea complementară de confiscare a produselor, bunurilor destinate, folosite sau rezultate din contravenții.</w:t>
      </w:r>
    </w:p>
    <w:p w:rsidR="006A667E" w:rsidRPr="001D76F3" w:rsidRDefault="006A667E" w:rsidP="001D76F3">
      <w:pPr>
        <w:shd w:val="clear" w:color="auto" w:fill="FFFFFF"/>
        <w:spacing w:after="0" w:line="240" w:lineRule="auto"/>
        <w:ind w:right="150"/>
        <w:jc w:val="both"/>
        <w:rPr>
          <w:sz w:val="24"/>
          <w:szCs w:val="24"/>
          <w:lang w:val="ro-RO" w:eastAsia="ro-RO"/>
        </w:rPr>
      </w:pPr>
      <w:r w:rsidRPr="001D76F3">
        <w:rPr>
          <w:sz w:val="24"/>
          <w:szCs w:val="24"/>
          <w:lang w:val="ro-RO" w:eastAsia="ro-RO"/>
        </w:rPr>
        <w:tab/>
        <w:t>(3) Bunurile care fac obiectul măsurii complementare vor fi confiscate pe bază de proces-verbal întocmit de către agentul constator și predate în custodia Primăriei municipiului Sfântu Gheorghe.</w:t>
      </w:r>
    </w:p>
    <w:p w:rsidR="006A667E" w:rsidRPr="001D76F3" w:rsidRDefault="006A667E" w:rsidP="001D76F3">
      <w:pPr>
        <w:spacing w:after="0" w:line="240" w:lineRule="auto"/>
        <w:jc w:val="both"/>
        <w:rPr>
          <w:sz w:val="24"/>
          <w:szCs w:val="24"/>
          <w:lang w:val="ro-RO" w:eastAsia="ro-RO"/>
        </w:rPr>
      </w:pPr>
      <w:r w:rsidRPr="001D76F3">
        <w:rPr>
          <w:sz w:val="24"/>
          <w:szCs w:val="24"/>
          <w:lang w:val="ro-RO" w:eastAsia="ro-RO"/>
        </w:rPr>
        <w:t xml:space="preserve"> </w:t>
      </w:r>
      <w:r w:rsidRPr="001D76F3">
        <w:rPr>
          <w:sz w:val="24"/>
          <w:szCs w:val="24"/>
          <w:lang w:val="ro-RO" w:eastAsia="ro-RO"/>
        </w:rPr>
        <w:tab/>
        <w:t>(4) Cel căruia îi aparțin bunurile confiscate conform prevederilor alin. (2) poate face plângere în ceea ce privește măsura confiscă</w:t>
      </w:r>
      <w:r w:rsidR="00DA440F">
        <w:rPr>
          <w:sz w:val="24"/>
          <w:szCs w:val="24"/>
          <w:lang w:val="ro-RO" w:eastAsia="ro-RO"/>
        </w:rPr>
        <w:t>rii în condițiile art. 31 din OG</w:t>
      </w:r>
      <w:r w:rsidRPr="001D76F3">
        <w:rPr>
          <w:sz w:val="24"/>
          <w:szCs w:val="24"/>
          <w:lang w:val="ro-RO" w:eastAsia="ro-RO"/>
        </w:rPr>
        <w:t xml:space="preserve"> nr. 2/2001 privind regimul juridic al contravenţiilor, aprobată prin Legea nr. 180/2002, cu modificările şi completările ulterioare. </w:t>
      </w:r>
    </w:p>
    <w:p w:rsidR="006A667E" w:rsidRPr="001D76F3" w:rsidRDefault="006A667E" w:rsidP="001D76F3">
      <w:pPr>
        <w:spacing w:after="0" w:line="240" w:lineRule="auto"/>
        <w:ind w:firstLine="720"/>
        <w:jc w:val="both"/>
        <w:rPr>
          <w:sz w:val="24"/>
          <w:szCs w:val="24"/>
          <w:lang w:val="ro-RO" w:eastAsia="ro-RO"/>
        </w:rPr>
      </w:pPr>
      <w:r w:rsidRPr="001D76F3">
        <w:rPr>
          <w:sz w:val="24"/>
          <w:szCs w:val="24"/>
          <w:lang w:val="ro-RO" w:eastAsia="ro-RO"/>
        </w:rPr>
        <w:t>(5) Primăria municipiului Sfântu Gheorghe asigură custodia bunurilor confiscate pentru o perioadă de 60 de zile sau, după caz, până la finalizarea procedurilor judiciare, după care va proceda la distrugerea acestora  în baza documentelor întocmite de către o comisie constituită prin dispoziția primarului municipiului Sfântu Gheorghe.</w:t>
      </w:r>
    </w:p>
    <w:p w:rsidR="006A667E" w:rsidRPr="001D76F3" w:rsidRDefault="006A667E" w:rsidP="001D76F3">
      <w:pPr>
        <w:spacing w:after="0" w:line="240" w:lineRule="auto"/>
        <w:ind w:firstLine="720"/>
        <w:jc w:val="both"/>
        <w:rPr>
          <w:sz w:val="24"/>
          <w:szCs w:val="24"/>
          <w:lang w:val="ro-RO" w:eastAsia="ro-RO"/>
        </w:rPr>
      </w:pPr>
      <w:r w:rsidRPr="001D76F3">
        <w:rPr>
          <w:b/>
          <w:bCs/>
          <w:sz w:val="24"/>
          <w:szCs w:val="24"/>
          <w:lang w:val="ro-RO" w:eastAsia="ro-RO"/>
        </w:rPr>
        <w:t>ART. 2. -</w:t>
      </w:r>
      <w:r w:rsidRPr="001D76F3">
        <w:rPr>
          <w:sz w:val="24"/>
          <w:szCs w:val="24"/>
          <w:lang w:val="ro-RO" w:eastAsia="ro-RO"/>
        </w:rPr>
        <w:t xml:space="preserve"> Constatarea contravenţiilor şi aplicarea sancţiunilor stabilite prin prezenta hotărâre se face de către persoane împuternicite prin dispoziţie a primarului </w:t>
      </w:r>
      <w:r w:rsidRPr="001D76F3">
        <w:rPr>
          <w:sz w:val="24"/>
          <w:szCs w:val="24"/>
          <w:lang w:val="ro-RO" w:eastAsia="ro-RO"/>
        </w:rPr>
        <w:lastRenderedPageBreak/>
        <w:t>municipiului Sfântu Gheorghe şi de către poliţiştii locali din cadrul Poliţiei locale a municipiului Sfântu Gheorghe.</w:t>
      </w:r>
    </w:p>
    <w:p w:rsidR="006A667E" w:rsidRPr="001D76F3" w:rsidRDefault="006A667E" w:rsidP="001D76F3">
      <w:pPr>
        <w:spacing w:after="0" w:line="240" w:lineRule="auto"/>
        <w:jc w:val="both"/>
        <w:rPr>
          <w:b/>
          <w:bCs/>
          <w:sz w:val="24"/>
          <w:szCs w:val="24"/>
          <w:shd w:val="clear" w:color="auto" w:fill="FFFFFF"/>
          <w:lang w:val="ro-RO" w:eastAsia="ro-RO"/>
        </w:rPr>
      </w:pPr>
      <w:r w:rsidRPr="001D76F3">
        <w:rPr>
          <w:sz w:val="24"/>
          <w:szCs w:val="24"/>
          <w:lang w:val="ro-RO" w:eastAsia="ro-RO"/>
        </w:rPr>
        <w:tab/>
      </w:r>
      <w:r w:rsidRPr="001D76F3">
        <w:rPr>
          <w:b/>
          <w:sz w:val="24"/>
          <w:szCs w:val="24"/>
          <w:lang w:val="ro-RO" w:eastAsia="ro-RO"/>
        </w:rPr>
        <w:t>ART. 3.</w:t>
      </w:r>
      <w:r w:rsidRPr="001D76F3">
        <w:rPr>
          <w:sz w:val="24"/>
          <w:szCs w:val="24"/>
          <w:lang w:val="ro-RO" w:eastAsia="ro-RO"/>
        </w:rPr>
        <w:t xml:space="preserve"> - (1) Prezenta hotărâre </w:t>
      </w:r>
      <w:r w:rsidR="00DD69F9">
        <w:rPr>
          <w:sz w:val="24"/>
          <w:szCs w:val="24"/>
          <w:lang w:val="ro-RO" w:eastAsia="ro-RO"/>
        </w:rPr>
        <w:t>se completează cu prevederile OG</w:t>
      </w:r>
      <w:r w:rsidRPr="001D76F3">
        <w:rPr>
          <w:sz w:val="24"/>
          <w:szCs w:val="24"/>
          <w:lang w:val="ro-RO" w:eastAsia="ro-RO"/>
        </w:rPr>
        <w:t xml:space="preserve"> nr. 2/2001 privind regimul juridic al contravenţiilor, aprobată prin Legea nr. 180/2002, cu modificările şi completările ulterioare.</w:t>
      </w:r>
    </w:p>
    <w:p w:rsidR="006A667E" w:rsidRPr="001D76F3" w:rsidRDefault="006A667E" w:rsidP="001D76F3">
      <w:pPr>
        <w:autoSpaceDE w:val="0"/>
        <w:autoSpaceDN w:val="0"/>
        <w:adjustRightInd w:val="0"/>
        <w:spacing w:after="0" w:line="240" w:lineRule="auto"/>
        <w:jc w:val="both"/>
        <w:rPr>
          <w:sz w:val="24"/>
          <w:szCs w:val="24"/>
          <w:lang w:val="ro-RO" w:eastAsia="ro-RO"/>
        </w:rPr>
      </w:pPr>
      <w:r w:rsidRPr="001D76F3">
        <w:rPr>
          <w:b/>
          <w:bCs/>
          <w:sz w:val="24"/>
          <w:szCs w:val="24"/>
          <w:lang w:val="ro-RO" w:eastAsia="ro-RO"/>
        </w:rPr>
        <w:tab/>
      </w:r>
      <w:r w:rsidRPr="001D76F3">
        <w:rPr>
          <w:sz w:val="24"/>
          <w:szCs w:val="24"/>
          <w:lang w:val="ro-RO" w:eastAsia="ro-RO"/>
        </w:rPr>
        <w:t>(2) Contravenientul poate achita în termen de cel mult 15 zile de la data încheierii procesului-verbal  de contravenție, ori, după caz, de la data comunicării acestuia, jumătate din minimul amenzii prevăzute în prezenta hotarâre, agentul constatator facând mențiune despre această posibilitate în procesul-verbal.</w:t>
      </w:r>
    </w:p>
    <w:p w:rsidR="006A667E" w:rsidRPr="001D76F3" w:rsidRDefault="006A667E" w:rsidP="001D76F3">
      <w:pPr>
        <w:spacing w:after="0" w:line="240" w:lineRule="auto"/>
        <w:ind w:firstLine="720"/>
        <w:jc w:val="both"/>
        <w:rPr>
          <w:sz w:val="24"/>
          <w:szCs w:val="24"/>
          <w:lang w:val="ro-RO" w:eastAsia="ro-RO"/>
        </w:rPr>
      </w:pPr>
      <w:r w:rsidRPr="001D76F3">
        <w:rPr>
          <w:b/>
          <w:bCs/>
          <w:sz w:val="24"/>
          <w:szCs w:val="24"/>
          <w:lang w:val="ro-RO" w:eastAsia="ro-RO"/>
        </w:rPr>
        <w:t xml:space="preserve">ART. 4. - </w:t>
      </w:r>
      <w:r w:rsidRPr="001D76F3">
        <w:rPr>
          <w:sz w:val="24"/>
          <w:szCs w:val="24"/>
          <w:lang w:val="ro-RO" w:eastAsia="ro-RO"/>
        </w:rPr>
        <w:t>(1)</w:t>
      </w:r>
      <w:r w:rsidRPr="001D76F3">
        <w:rPr>
          <w:b/>
          <w:bCs/>
          <w:sz w:val="24"/>
          <w:szCs w:val="24"/>
          <w:lang w:val="ro-RO" w:eastAsia="ro-RO"/>
        </w:rPr>
        <w:t xml:space="preserve"> </w:t>
      </w:r>
      <w:r w:rsidRPr="001D76F3">
        <w:rPr>
          <w:bCs/>
          <w:sz w:val="24"/>
          <w:szCs w:val="24"/>
          <w:lang w:val="ro-RO" w:eastAsia="ro-RO"/>
        </w:rPr>
        <w:t>Polițiștii locali care vor asigura măsurile de ordine și liniște publică vor acorda sprijin organizatorilor manifestărilor</w:t>
      </w:r>
      <w:r w:rsidR="00A0281B" w:rsidRPr="001D76F3">
        <w:rPr>
          <w:bCs/>
          <w:sz w:val="24"/>
          <w:szCs w:val="24"/>
          <w:lang w:val="ro-RO" w:eastAsia="ro-RO"/>
        </w:rPr>
        <w:t xml:space="preserve"> </w:t>
      </w:r>
      <w:r w:rsidRPr="001D76F3">
        <w:rPr>
          <w:sz w:val="24"/>
          <w:szCs w:val="24"/>
          <w:lang w:val="ro-RO" w:eastAsia="ro-RO"/>
        </w:rPr>
        <w:t>,,Târgu</w:t>
      </w:r>
      <w:r w:rsidR="00A0281B" w:rsidRPr="001D76F3">
        <w:rPr>
          <w:sz w:val="24"/>
          <w:szCs w:val="24"/>
          <w:lang w:val="ro-RO" w:eastAsia="ro-RO"/>
        </w:rPr>
        <w:t>lui Zilelor Sfântu Gheorghe 2025</w:t>
      </w:r>
      <w:r w:rsidRPr="001D76F3">
        <w:rPr>
          <w:sz w:val="24"/>
          <w:szCs w:val="24"/>
          <w:lang w:val="ro-RO" w:eastAsia="ro-RO"/>
        </w:rPr>
        <w:t>” privind respectarea amplasamentului și a suprafeței  dobândite prin contract expozanților/comercianților.</w:t>
      </w:r>
    </w:p>
    <w:p w:rsidR="006A667E" w:rsidRPr="001D76F3" w:rsidRDefault="006A667E" w:rsidP="001D76F3">
      <w:pPr>
        <w:spacing w:after="0" w:line="240" w:lineRule="auto"/>
        <w:jc w:val="both"/>
        <w:rPr>
          <w:sz w:val="24"/>
          <w:szCs w:val="24"/>
          <w:lang w:val="ro-RO" w:eastAsia="ro-RO"/>
        </w:rPr>
      </w:pPr>
      <w:r w:rsidRPr="001D76F3">
        <w:rPr>
          <w:b/>
          <w:bCs/>
          <w:sz w:val="24"/>
          <w:szCs w:val="24"/>
          <w:lang w:val="ro-RO" w:eastAsia="ro-RO"/>
        </w:rPr>
        <w:tab/>
      </w:r>
      <w:r w:rsidRPr="001D76F3">
        <w:rPr>
          <w:sz w:val="24"/>
          <w:szCs w:val="24"/>
          <w:lang w:val="ro-RO" w:eastAsia="ro-RO"/>
        </w:rPr>
        <w:t>(2) Nerespectarea amplasamentului și a suprafeței dobândite prin contract  de către expozanți/comercianți, se va consemna într-un proces-verbal de constatare, încheiat de către polițistul local.</w:t>
      </w:r>
    </w:p>
    <w:p w:rsidR="006A667E" w:rsidRPr="001D76F3" w:rsidRDefault="006A667E" w:rsidP="001D76F3">
      <w:pPr>
        <w:spacing w:after="0" w:line="240" w:lineRule="auto"/>
        <w:jc w:val="both"/>
        <w:rPr>
          <w:sz w:val="24"/>
          <w:szCs w:val="24"/>
          <w:lang w:val="ro-RO"/>
        </w:rPr>
      </w:pPr>
      <w:r w:rsidRPr="001D76F3">
        <w:rPr>
          <w:sz w:val="24"/>
          <w:szCs w:val="24"/>
          <w:lang w:val="ro-RO" w:eastAsia="ro-RO"/>
        </w:rPr>
        <w:tab/>
      </w:r>
      <w:r w:rsidRPr="001D76F3">
        <w:rPr>
          <w:b/>
          <w:bCs/>
          <w:sz w:val="24"/>
          <w:szCs w:val="24"/>
          <w:lang w:val="ro-RO" w:eastAsia="ro-RO"/>
        </w:rPr>
        <w:t xml:space="preserve">ART. 5. – </w:t>
      </w:r>
      <w:r w:rsidRPr="001D76F3">
        <w:rPr>
          <w:sz w:val="24"/>
          <w:szCs w:val="24"/>
          <w:lang w:val="ro-RO" w:eastAsia="ro-RO"/>
        </w:rPr>
        <w:t>Dispozițiile prezentei hotărâri intră în vigoare în termen de 10 zile de la data aducerii la cunoștință publică, în condițiile legii.</w:t>
      </w:r>
      <w:r w:rsidRPr="001D76F3">
        <w:rPr>
          <w:sz w:val="24"/>
          <w:szCs w:val="24"/>
          <w:shd w:val="clear" w:color="auto" w:fill="D3D3D3"/>
          <w:lang w:val="ro-RO"/>
        </w:rPr>
        <w:t xml:space="preserve"> </w:t>
      </w:r>
      <w:bookmarkStart w:id="0" w:name="do|caI|ar4|al3"/>
      <w:bookmarkEnd w:id="0"/>
    </w:p>
    <w:p w:rsidR="006A667E" w:rsidRPr="001D76F3" w:rsidRDefault="006A667E" w:rsidP="001D76F3">
      <w:pPr>
        <w:shd w:val="clear" w:color="auto" w:fill="FFFFFF"/>
        <w:spacing w:after="0" w:line="240" w:lineRule="auto"/>
        <w:ind w:firstLine="720"/>
        <w:jc w:val="both"/>
        <w:rPr>
          <w:sz w:val="24"/>
          <w:szCs w:val="24"/>
          <w:lang w:val="ro-RO"/>
        </w:rPr>
      </w:pPr>
      <w:r w:rsidRPr="001D76F3">
        <w:rPr>
          <w:b/>
          <w:bCs/>
          <w:sz w:val="24"/>
          <w:szCs w:val="24"/>
          <w:lang w:val="ro-RO"/>
        </w:rPr>
        <w:t>ART. 6.-</w:t>
      </w:r>
      <w:r w:rsidRPr="001D76F3">
        <w:rPr>
          <w:sz w:val="24"/>
          <w:szCs w:val="24"/>
          <w:lang w:val="ro-RO"/>
        </w:rPr>
        <w:t xml:space="preserve">  Cu exercitarea prevederilor prezentei hotărâri se încredințează primarul municipiului Sfântu Gheorghe, dl. Antal Árpád-András, </w:t>
      </w:r>
      <w:r w:rsidR="00DD69F9" w:rsidRPr="001D76F3">
        <w:rPr>
          <w:sz w:val="24"/>
          <w:szCs w:val="24"/>
          <w:lang w:val="ro-RO"/>
        </w:rPr>
        <w:t xml:space="preserve">administratorul public </w:t>
      </w:r>
      <w:r w:rsidR="00DD69F9">
        <w:rPr>
          <w:sz w:val="24"/>
          <w:szCs w:val="24"/>
          <w:lang w:val="ro-RO"/>
        </w:rPr>
        <w:t xml:space="preserve">al municipiului Sfântu Gheorghe, </w:t>
      </w:r>
      <w:r w:rsidRPr="001D76F3">
        <w:rPr>
          <w:sz w:val="24"/>
          <w:szCs w:val="24"/>
          <w:lang w:val="ro-RO"/>
        </w:rPr>
        <w:t xml:space="preserve">dl. </w:t>
      </w:r>
      <w:r w:rsidR="00A0281B" w:rsidRPr="001D76F3">
        <w:rPr>
          <w:sz w:val="24"/>
          <w:szCs w:val="24"/>
          <w:lang w:val="ro-RO"/>
        </w:rPr>
        <w:t>Jakab István-Barna</w:t>
      </w:r>
      <w:r w:rsidR="00DD69F9">
        <w:rPr>
          <w:sz w:val="24"/>
          <w:szCs w:val="24"/>
          <w:lang w:val="ro-RO"/>
        </w:rPr>
        <w:t xml:space="preserve"> </w:t>
      </w:r>
      <w:r w:rsidRPr="001D76F3">
        <w:rPr>
          <w:sz w:val="24"/>
          <w:szCs w:val="24"/>
          <w:lang w:val="ro-RO"/>
        </w:rPr>
        <w:t>și Poliția locală a municipiului Sfântu Gheorghe.</w:t>
      </w:r>
    </w:p>
    <w:p w:rsidR="006A667E" w:rsidRPr="001D76F3" w:rsidRDefault="006A667E" w:rsidP="001D76F3">
      <w:pPr>
        <w:shd w:val="clear" w:color="auto" w:fill="FFFFFF"/>
        <w:spacing w:after="0" w:line="240" w:lineRule="auto"/>
        <w:ind w:firstLine="720"/>
        <w:jc w:val="both"/>
        <w:rPr>
          <w:sz w:val="24"/>
          <w:szCs w:val="24"/>
          <w:lang w:val="ro-RO"/>
        </w:rPr>
      </w:pPr>
    </w:p>
    <w:p w:rsidR="006A667E" w:rsidRPr="001D76F3" w:rsidRDefault="00322BE8" w:rsidP="001D76F3">
      <w:pPr>
        <w:widowControl w:val="0"/>
        <w:autoSpaceDE w:val="0"/>
        <w:autoSpaceDN w:val="0"/>
        <w:spacing w:after="0" w:line="240" w:lineRule="auto"/>
        <w:jc w:val="both"/>
        <w:rPr>
          <w:snapToGrid w:val="0"/>
          <w:sz w:val="24"/>
          <w:szCs w:val="24"/>
          <w:lang w:val="ro-RO"/>
        </w:rPr>
      </w:pPr>
      <w:r w:rsidRPr="001D76F3">
        <w:rPr>
          <w:snapToGrid w:val="0"/>
          <w:sz w:val="24"/>
          <w:szCs w:val="24"/>
          <w:lang w:val="ro-RO"/>
        </w:rPr>
        <w:tab/>
        <w:t xml:space="preserve">Sfântu Gheorghe, la </w:t>
      </w:r>
      <w:r w:rsidR="000704A8">
        <w:rPr>
          <w:snapToGrid w:val="0"/>
          <w:sz w:val="24"/>
          <w:szCs w:val="24"/>
          <w:lang w:val="ro-RO"/>
        </w:rPr>
        <w:t>_______________</w:t>
      </w:r>
    </w:p>
    <w:p w:rsidR="006A667E" w:rsidRPr="001D76F3" w:rsidRDefault="006A667E" w:rsidP="001D76F3">
      <w:pPr>
        <w:suppressAutoHyphens/>
        <w:spacing w:after="0" w:line="240" w:lineRule="auto"/>
        <w:ind w:firstLine="708"/>
        <w:jc w:val="both"/>
        <w:rPr>
          <w:b/>
          <w:bCs/>
          <w:sz w:val="24"/>
          <w:szCs w:val="24"/>
          <w:lang w:val="ro-RO" w:eastAsia="ro-RO"/>
        </w:rPr>
      </w:pPr>
    </w:p>
    <w:p w:rsidR="00306563" w:rsidRDefault="006A667E" w:rsidP="00306563">
      <w:pPr>
        <w:spacing w:after="0" w:line="240" w:lineRule="auto"/>
        <w:ind w:firstLine="708"/>
        <w:jc w:val="both"/>
        <w:rPr>
          <w:b/>
          <w:bCs/>
          <w:sz w:val="24"/>
          <w:szCs w:val="24"/>
          <w:lang w:val="ro-RO" w:eastAsia="ro-RO"/>
        </w:rPr>
      </w:pPr>
      <w:r w:rsidRPr="001D76F3">
        <w:rPr>
          <w:b/>
          <w:bCs/>
          <w:sz w:val="24"/>
          <w:szCs w:val="24"/>
          <w:lang w:val="ro-RO" w:eastAsia="ro-RO"/>
        </w:rPr>
        <w:t>PREŞEDINTE DE ŞEDI</w:t>
      </w:r>
      <w:r w:rsidR="00306563">
        <w:rPr>
          <w:b/>
          <w:bCs/>
          <w:sz w:val="24"/>
          <w:szCs w:val="24"/>
          <w:lang w:val="ro-RO" w:eastAsia="ro-RO"/>
        </w:rPr>
        <w:t>NŢĂ</w:t>
      </w:r>
    </w:p>
    <w:p w:rsidR="006A667E" w:rsidRPr="001D76F3" w:rsidRDefault="00306563" w:rsidP="000B79CE">
      <w:pPr>
        <w:spacing w:after="0" w:line="240" w:lineRule="auto"/>
        <w:ind w:firstLine="708"/>
        <w:jc w:val="both"/>
        <w:rPr>
          <w:b/>
          <w:sz w:val="24"/>
          <w:szCs w:val="24"/>
          <w:lang w:val="pt-BR"/>
        </w:rPr>
      </w:pPr>
      <w:r>
        <w:rPr>
          <w:b/>
          <w:bCs/>
          <w:sz w:val="24"/>
          <w:szCs w:val="24"/>
          <w:lang w:val="ro-RO" w:eastAsia="ro-RO"/>
        </w:rPr>
        <w:br w:type="page"/>
      </w:r>
      <w:r w:rsidR="006A667E" w:rsidRPr="001D76F3">
        <w:rPr>
          <w:b/>
          <w:sz w:val="24"/>
          <w:szCs w:val="24"/>
          <w:lang w:val="pt-BR"/>
        </w:rPr>
        <w:lastRenderedPageBreak/>
        <w:t xml:space="preserve">Nr. </w:t>
      </w:r>
      <w:r w:rsidR="00322BE8" w:rsidRPr="001D76F3">
        <w:rPr>
          <w:b/>
          <w:sz w:val="24"/>
          <w:szCs w:val="24"/>
          <w:lang w:val="pt-BR"/>
        </w:rPr>
        <w:t>19344/01.04.2025</w:t>
      </w:r>
    </w:p>
    <w:p w:rsidR="006A667E" w:rsidRPr="001D76F3" w:rsidRDefault="006A667E" w:rsidP="001D76F3">
      <w:pPr>
        <w:spacing w:after="0" w:line="240" w:lineRule="auto"/>
        <w:jc w:val="both"/>
        <w:rPr>
          <w:sz w:val="24"/>
          <w:szCs w:val="24"/>
          <w:lang w:val="pt-BR"/>
        </w:rPr>
      </w:pPr>
    </w:p>
    <w:p w:rsidR="006A667E" w:rsidRPr="001D76F3" w:rsidRDefault="006A667E" w:rsidP="001D76F3">
      <w:pPr>
        <w:spacing w:after="0" w:line="240" w:lineRule="auto"/>
        <w:jc w:val="both"/>
        <w:rPr>
          <w:sz w:val="24"/>
          <w:szCs w:val="24"/>
          <w:lang w:val="pt-BR"/>
        </w:rPr>
      </w:pPr>
    </w:p>
    <w:p w:rsidR="006A667E" w:rsidRPr="001D76F3" w:rsidRDefault="006A667E" w:rsidP="001D76F3">
      <w:pPr>
        <w:spacing w:after="0" w:line="240" w:lineRule="auto"/>
        <w:jc w:val="both"/>
        <w:rPr>
          <w:sz w:val="24"/>
          <w:szCs w:val="24"/>
          <w:lang w:val="pt-BR"/>
        </w:rPr>
      </w:pPr>
    </w:p>
    <w:p w:rsidR="006A667E" w:rsidRPr="001D76F3" w:rsidRDefault="006A667E" w:rsidP="001D76F3">
      <w:pPr>
        <w:spacing w:after="0" w:line="240" w:lineRule="auto"/>
        <w:jc w:val="both"/>
        <w:rPr>
          <w:sz w:val="24"/>
          <w:szCs w:val="24"/>
          <w:lang w:val="pt-BR"/>
        </w:rPr>
      </w:pPr>
    </w:p>
    <w:p w:rsidR="006A667E" w:rsidRPr="001D76F3" w:rsidRDefault="006A667E" w:rsidP="001D76F3">
      <w:pPr>
        <w:spacing w:after="0" w:line="240" w:lineRule="auto"/>
        <w:jc w:val="center"/>
        <w:rPr>
          <w:b/>
          <w:sz w:val="24"/>
          <w:szCs w:val="24"/>
          <w:lang w:val="pt-BR"/>
        </w:rPr>
      </w:pPr>
      <w:r w:rsidRPr="001D76F3">
        <w:rPr>
          <w:b/>
          <w:sz w:val="24"/>
          <w:szCs w:val="24"/>
          <w:lang w:val="pt-BR"/>
        </w:rPr>
        <w:t>REFERAT DE APROBARE</w:t>
      </w:r>
    </w:p>
    <w:p w:rsidR="006A667E" w:rsidRPr="001D76F3" w:rsidRDefault="006A667E" w:rsidP="001D76F3">
      <w:pPr>
        <w:spacing w:after="0" w:line="240" w:lineRule="auto"/>
        <w:jc w:val="both"/>
        <w:rPr>
          <w:sz w:val="24"/>
          <w:szCs w:val="24"/>
          <w:lang w:val="pt-BR"/>
        </w:rPr>
      </w:pPr>
    </w:p>
    <w:p w:rsidR="006A667E" w:rsidRPr="001D76F3" w:rsidRDefault="006A667E" w:rsidP="001D76F3">
      <w:pPr>
        <w:spacing w:after="0" w:line="240" w:lineRule="auto"/>
        <w:ind w:firstLine="851"/>
        <w:jc w:val="both"/>
        <w:rPr>
          <w:sz w:val="24"/>
          <w:szCs w:val="24"/>
          <w:lang w:val="pt-BR"/>
        </w:rPr>
      </w:pPr>
      <w:r w:rsidRPr="001D76F3">
        <w:rPr>
          <w:sz w:val="24"/>
          <w:szCs w:val="24"/>
          <w:lang w:val="pt-BR"/>
        </w:rPr>
        <w:t>Ca o noutate față de hotărârea de reglementare a desfășurării Târg</w:t>
      </w:r>
      <w:r w:rsidR="00322BE8" w:rsidRPr="001D76F3">
        <w:rPr>
          <w:sz w:val="24"/>
          <w:szCs w:val="24"/>
          <w:lang w:val="pt-BR"/>
        </w:rPr>
        <w:t>ului Zilele Sfântu Gheorghe 2025</w:t>
      </w:r>
      <w:r w:rsidRPr="001D76F3">
        <w:rPr>
          <w:sz w:val="24"/>
          <w:szCs w:val="24"/>
          <w:lang w:val="pt-BR"/>
        </w:rPr>
        <w:t xml:space="preserve"> propunem adoptarea unor măsuri de constatare, sancționare a unor contravenții (inclusiv confiscarea produselor, bunurilor destinate, folosite sau rezultate din contravenții).</w:t>
      </w:r>
    </w:p>
    <w:p w:rsidR="006A667E" w:rsidRPr="001D76F3" w:rsidRDefault="006A667E" w:rsidP="001D76F3">
      <w:pPr>
        <w:spacing w:after="0" w:line="240" w:lineRule="auto"/>
        <w:ind w:firstLine="851"/>
        <w:jc w:val="both"/>
        <w:rPr>
          <w:sz w:val="24"/>
          <w:szCs w:val="24"/>
          <w:lang w:val="pt-BR"/>
        </w:rPr>
      </w:pPr>
      <w:r w:rsidRPr="001D76F3">
        <w:rPr>
          <w:sz w:val="24"/>
          <w:szCs w:val="24"/>
          <w:lang w:val="pt-BR"/>
        </w:rPr>
        <w:t>Scopul proiectului de hotărâre este combaterea comerțului considerat ilicit, neautorizat pe teritoriul funcționării Târgu</w:t>
      </w:r>
      <w:r w:rsidR="00A16955" w:rsidRPr="001D76F3">
        <w:rPr>
          <w:sz w:val="24"/>
          <w:szCs w:val="24"/>
          <w:lang w:val="pt-BR"/>
        </w:rPr>
        <w:t>lui Zilelor S</w:t>
      </w:r>
      <w:r w:rsidR="00322BE8" w:rsidRPr="001D76F3">
        <w:rPr>
          <w:sz w:val="24"/>
          <w:szCs w:val="24"/>
          <w:lang w:val="pt-BR"/>
        </w:rPr>
        <w:t>fântu Gheorghe 2025</w:t>
      </w:r>
      <w:r w:rsidRPr="001D76F3">
        <w:rPr>
          <w:sz w:val="24"/>
          <w:szCs w:val="24"/>
          <w:lang w:val="pt-BR"/>
        </w:rPr>
        <w:t>.</w:t>
      </w:r>
    </w:p>
    <w:p w:rsidR="006A667E" w:rsidRPr="001D76F3" w:rsidRDefault="006A667E" w:rsidP="001D76F3">
      <w:pPr>
        <w:spacing w:after="0" w:line="240" w:lineRule="auto"/>
        <w:ind w:firstLine="851"/>
        <w:jc w:val="both"/>
        <w:rPr>
          <w:sz w:val="24"/>
          <w:szCs w:val="24"/>
          <w:lang w:val="pt-BR"/>
        </w:rPr>
      </w:pPr>
      <w:r w:rsidRPr="001D76F3">
        <w:rPr>
          <w:sz w:val="24"/>
          <w:szCs w:val="24"/>
          <w:lang w:val="pt-BR"/>
        </w:rPr>
        <w:t>Având în vedere faptul că ”Târgul Zilelor Sfântu Gheorghe 20</w:t>
      </w:r>
      <w:r w:rsidR="00326ECF" w:rsidRPr="001D76F3">
        <w:rPr>
          <w:sz w:val="24"/>
          <w:szCs w:val="24"/>
          <w:lang w:val="pt-BR"/>
        </w:rPr>
        <w:t>25</w:t>
      </w:r>
      <w:r w:rsidRPr="001D76F3">
        <w:rPr>
          <w:sz w:val="24"/>
          <w:szCs w:val="24"/>
          <w:lang w:val="pt-BR"/>
        </w:rPr>
        <w:t>” s</w:t>
      </w:r>
      <w:r w:rsidR="00322BE8" w:rsidRPr="001D76F3">
        <w:rPr>
          <w:sz w:val="24"/>
          <w:szCs w:val="24"/>
          <w:lang w:val="pt-BR"/>
        </w:rPr>
        <w:t>e va desfășura în perioada 09-11 mai 2025</w:t>
      </w:r>
      <w:r w:rsidRPr="001D76F3">
        <w:rPr>
          <w:sz w:val="24"/>
          <w:szCs w:val="24"/>
          <w:lang w:val="pt-BR"/>
        </w:rPr>
        <w:t>, se propune adoptatarea proiectului de hotărâre în regim de urgență.</w:t>
      </w:r>
    </w:p>
    <w:p w:rsidR="006A667E" w:rsidRPr="001D76F3" w:rsidRDefault="006A667E" w:rsidP="001D76F3">
      <w:pPr>
        <w:pStyle w:val="ListParagraph"/>
        <w:spacing w:after="0" w:line="240" w:lineRule="auto"/>
        <w:ind w:left="0" w:firstLine="851"/>
        <w:jc w:val="both"/>
        <w:rPr>
          <w:rFonts w:ascii="Times New Roman" w:hAnsi="Times New Roman"/>
          <w:sz w:val="24"/>
          <w:szCs w:val="24"/>
        </w:rPr>
      </w:pPr>
      <w:r w:rsidRPr="001D76F3">
        <w:rPr>
          <w:rFonts w:ascii="Times New Roman" w:hAnsi="Times New Roman"/>
          <w:sz w:val="24"/>
          <w:szCs w:val="24"/>
        </w:rPr>
        <w:t>Având în vedere preocuparea și sprijinul permanent al Consiliului Local al Municipiului Sfântu Gheorghe acordat desfășurării și promovării programelor culturale</w:t>
      </w:r>
      <w:r w:rsidR="00322BE8" w:rsidRPr="001D76F3">
        <w:rPr>
          <w:rFonts w:ascii="Times New Roman" w:hAnsi="Times New Roman"/>
          <w:sz w:val="24"/>
          <w:szCs w:val="24"/>
        </w:rPr>
        <w:t xml:space="preserve"> și de recreere</w:t>
      </w:r>
      <w:r w:rsidRPr="001D76F3">
        <w:rPr>
          <w:rFonts w:ascii="Times New Roman" w:hAnsi="Times New Roman"/>
          <w:sz w:val="24"/>
          <w:szCs w:val="24"/>
        </w:rPr>
        <w:t xml:space="preserve"> în municipiul Sfântu Gheorghe, propunem adoptarea unei hotărâri privind instituirea unor măsuri în vederea organizării Târgului Zilelor </w:t>
      </w:r>
      <w:r w:rsidR="00326ECF" w:rsidRPr="001D76F3">
        <w:rPr>
          <w:rFonts w:ascii="Times New Roman" w:hAnsi="Times New Roman"/>
          <w:sz w:val="24"/>
          <w:szCs w:val="24"/>
        </w:rPr>
        <w:t>Sfântu Gheorghe 2025</w:t>
      </w:r>
      <w:r w:rsidRPr="001D76F3">
        <w:rPr>
          <w:rFonts w:ascii="Times New Roman" w:hAnsi="Times New Roman"/>
          <w:sz w:val="24"/>
          <w:szCs w:val="24"/>
        </w:rPr>
        <w:t>.</w:t>
      </w:r>
    </w:p>
    <w:p w:rsidR="006A667E" w:rsidRPr="001D76F3" w:rsidRDefault="006A667E" w:rsidP="001D76F3">
      <w:pPr>
        <w:pStyle w:val="ListParagraph"/>
        <w:spacing w:after="0" w:line="240" w:lineRule="auto"/>
        <w:ind w:left="0" w:firstLine="851"/>
        <w:jc w:val="both"/>
        <w:rPr>
          <w:rFonts w:ascii="Times New Roman" w:hAnsi="Times New Roman"/>
          <w:sz w:val="24"/>
          <w:szCs w:val="24"/>
        </w:rPr>
      </w:pPr>
    </w:p>
    <w:p w:rsidR="006A667E" w:rsidRPr="001D76F3" w:rsidRDefault="006A667E" w:rsidP="001D76F3">
      <w:pPr>
        <w:pStyle w:val="ListParagraph"/>
        <w:spacing w:after="0" w:line="240" w:lineRule="auto"/>
        <w:ind w:left="0"/>
        <w:jc w:val="both"/>
        <w:rPr>
          <w:rFonts w:ascii="Times New Roman" w:hAnsi="Times New Roman"/>
          <w:sz w:val="24"/>
          <w:szCs w:val="24"/>
        </w:rPr>
      </w:pPr>
    </w:p>
    <w:p w:rsidR="006A667E" w:rsidRPr="001D76F3" w:rsidRDefault="006A667E" w:rsidP="001D76F3">
      <w:pPr>
        <w:pStyle w:val="ListParagraph"/>
        <w:spacing w:after="0" w:line="240" w:lineRule="auto"/>
        <w:ind w:left="0"/>
        <w:jc w:val="both"/>
        <w:rPr>
          <w:rFonts w:ascii="Times New Roman" w:hAnsi="Times New Roman"/>
          <w:sz w:val="24"/>
          <w:szCs w:val="24"/>
        </w:rPr>
      </w:pP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b/>
          <w:sz w:val="24"/>
          <w:szCs w:val="24"/>
        </w:rPr>
        <w:t>Primar</w:t>
      </w: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b/>
          <w:sz w:val="24"/>
          <w:szCs w:val="24"/>
        </w:rPr>
        <w:t>Antal Árpád-András</w:t>
      </w:r>
    </w:p>
    <w:p w:rsidR="006A667E" w:rsidRPr="001D76F3" w:rsidRDefault="006A667E" w:rsidP="001D76F3">
      <w:pPr>
        <w:spacing w:after="0" w:line="240" w:lineRule="auto"/>
        <w:jc w:val="both"/>
        <w:rPr>
          <w:sz w:val="24"/>
          <w:szCs w:val="24"/>
          <w:lang w:val="ro-RO"/>
        </w:rPr>
      </w:pPr>
      <w:r w:rsidRPr="001D76F3">
        <w:rPr>
          <w:sz w:val="24"/>
          <w:szCs w:val="24"/>
          <w:lang w:val="ro-RO"/>
        </w:rPr>
        <w:br w:type="page"/>
      </w:r>
    </w:p>
    <w:p w:rsidR="006A667E" w:rsidRPr="001D76F3" w:rsidRDefault="006A667E" w:rsidP="001D76F3">
      <w:pPr>
        <w:pStyle w:val="ListParagraph"/>
        <w:spacing w:after="0" w:line="240" w:lineRule="auto"/>
        <w:jc w:val="both"/>
        <w:rPr>
          <w:rFonts w:ascii="Times New Roman" w:hAnsi="Times New Roman"/>
          <w:b/>
          <w:sz w:val="24"/>
          <w:szCs w:val="24"/>
        </w:rPr>
      </w:pPr>
    </w:p>
    <w:p w:rsidR="006A667E" w:rsidRPr="001D76F3" w:rsidRDefault="006A667E" w:rsidP="001D76F3">
      <w:pPr>
        <w:pStyle w:val="ListParagraph"/>
        <w:spacing w:after="0" w:line="240" w:lineRule="auto"/>
        <w:jc w:val="both"/>
        <w:rPr>
          <w:rFonts w:ascii="Times New Roman" w:hAnsi="Times New Roman"/>
          <w:b/>
          <w:sz w:val="24"/>
          <w:szCs w:val="24"/>
        </w:rPr>
      </w:pPr>
      <w:r w:rsidRPr="001D76F3">
        <w:rPr>
          <w:rFonts w:ascii="Times New Roman" w:hAnsi="Times New Roman"/>
          <w:b/>
          <w:sz w:val="24"/>
          <w:szCs w:val="24"/>
        </w:rPr>
        <w:t xml:space="preserve">Nr. </w:t>
      </w:r>
      <w:r w:rsidR="00322BE8" w:rsidRPr="001D76F3">
        <w:rPr>
          <w:rFonts w:ascii="Times New Roman" w:hAnsi="Times New Roman"/>
          <w:b/>
          <w:sz w:val="24"/>
          <w:szCs w:val="24"/>
        </w:rPr>
        <w:t>19348/01.04.2025</w:t>
      </w:r>
    </w:p>
    <w:p w:rsidR="006A667E" w:rsidRPr="001D76F3" w:rsidRDefault="006A667E" w:rsidP="001D76F3">
      <w:pPr>
        <w:pStyle w:val="ListParagraph"/>
        <w:spacing w:after="0" w:line="240" w:lineRule="auto"/>
        <w:jc w:val="both"/>
        <w:rPr>
          <w:rFonts w:ascii="Times New Roman" w:hAnsi="Times New Roman"/>
          <w:sz w:val="24"/>
          <w:szCs w:val="24"/>
        </w:rPr>
      </w:pPr>
    </w:p>
    <w:p w:rsidR="006A667E" w:rsidRPr="001D76F3" w:rsidRDefault="006A667E" w:rsidP="001D76F3">
      <w:pPr>
        <w:pStyle w:val="ListParagraph"/>
        <w:spacing w:after="0" w:line="240" w:lineRule="auto"/>
        <w:jc w:val="both"/>
        <w:rPr>
          <w:rFonts w:ascii="Times New Roman" w:hAnsi="Times New Roman"/>
          <w:sz w:val="24"/>
          <w:szCs w:val="24"/>
        </w:rPr>
      </w:pPr>
    </w:p>
    <w:p w:rsidR="006A667E" w:rsidRPr="001D76F3" w:rsidRDefault="006A667E" w:rsidP="001D76F3">
      <w:pPr>
        <w:pStyle w:val="ListParagraph"/>
        <w:spacing w:after="0" w:line="240" w:lineRule="auto"/>
        <w:jc w:val="both"/>
        <w:rPr>
          <w:rFonts w:ascii="Times New Roman" w:hAnsi="Times New Roman"/>
          <w:sz w:val="24"/>
          <w:szCs w:val="24"/>
        </w:rPr>
      </w:pPr>
    </w:p>
    <w:p w:rsidR="006A667E" w:rsidRPr="001D76F3" w:rsidRDefault="006A667E" w:rsidP="001D76F3">
      <w:pPr>
        <w:pStyle w:val="ListParagraph"/>
        <w:spacing w:after="0" w:line="240" w:lineRule="auto"/>
        <w:jc w:val="both"/>
        <w:rPr>
          <w:rFonts w:ascii="Times New Roman" w:hAnsi="Times New Roman"/>
          <w:sz w:val="24"/>
          <w:szCs w:val="24"/>
        </w:rPr>
      </w:pPr>
    </w:p>
    <w:p w:rsidR="006A667E" w:rsidRPr="001D76F3" w:rsidRDefault="006A667E" w:rsidP="001D76F3">
      <w:pPr>
        <w:pStyle w:val="ListParagraph"/>
        <w:spacing w:after="0" w:line="240" w:lineRule="auto"/>
        <w:jc w:val="both"/>
        <w:rPr>
          <w:rFonts w:ascii="Times New Roman" w:hAnsi="Times New Roman"/>
          <w:sz w:val="24"/>
          <w:szCs w:val="24"/>
        </w:rPr>
      </w:pP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b/>
          <w:sz w:val="24"/>
          <w:szCs w:val="24"/>
        </w:rPr>
        <w:t>RAPORT DE SPECIALITATE</w:t>
      </w: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b/>
          <w:sz w:val="24"/>
          <w:szCs w:val="24"/>
        </w:rPr>
        <w:t>cu privire la instruirea unor măsuri în vederea organizării</w:t>
      </w: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b/>
          <w:sz w:val="24"/>
          <w:szCs w:val="24"/>
        </w:rPr>
        <w:t>Târgu</w:t>
      </w:r>
      <w:r w:rsidR="00865DCF" w:rsidRPr="001D76F3">
        <w:rPr>
          <w:rFonts w:ascii="Times New Roman" w:hAnsi="Times New Roman"/>
          <w:b/>
          <w:sz w:val="24"/>
          <w:szCs w:val="24"/>
        </w:rPr>
        <w:t>lui Zilelor Sfântu Gheorghe 2025</w:t>
      </w:r>
    </w:p>
    <w:p w:rsidR="006A667E" w:rsidRPr="001D76F3" w:rsidRDefault="006A667E" w:rsidP="001D76F3">
      <w:pPr>
        <w:pStyle w:val="ListParagraph"/>
        <w:spacing w:after="0" w:line="240" w:lineRule="auto"/>
        <w:ind w:left="0"/>
        <w:jc w:val="both"/>
        <w:rPr>
          <w:rFonts w:ascii="Times New Roman" w:hAnsi="Times New Roman"/>
          <w:sz w:val="24"/>
          <w:szCs w:val="24"/>
        </w:rPr>
      </w:pPr>
    </w:p>
    <w:p w:rsidR="006A667E" w:rsidRPr="001D76F3" w:rsidRDefault="006A667E" w:rsidP="001D76F3">
      <w:pPr>
        <w:pStyle w:val="ListParagraph"/>
        <w:spacing w:after="0" w:line="240" w:lineRule="auto"/>
        <w:ind w:left="0"/>
        <w:jc w:val="both"/>
        <w:rPr>
          <w:rFonts w:ascii="Times New Roman" w:hAnsi="Times New Roman"/>
          <w:sz w:val="24"/>
          <w:szCs w:val="24"/>
        </w:rPr>
      </w:pPr>
    </w:p>
    <w:p w:rsidR="006A667E" w:rsidRPr="001D76F3" w:rsidRDefault="006A667E" w:rsidP="001D76F3">
      <w:pPr>
        <w:shd w:val="clear" w:color="auto" w:fill="FFFFFF"/>
        <w:spacing w:after="0" w:line="240" w:lineRule="auto"/>
        <w:ind w:right="150" w:firstLine="720"/>
        <w:jc w:val="both"/>
        <w:rPr>
          <w:sz w:val="24"/>
          <w:szCs w:val="24"/>
          <w:lang w:val="ro-RO" w:eastAsia="ro-RO"/>
        </w:rPr>
      </w:pPr>
      <w:r w:rsidRPr="001D76F3">
        <w:rPr>
          <w:sz w:val="24"/>
          <w:szCs w:val="24"/>
          <w:lang w:val="ro-RO"/>
        </w:rPr>
        <w:t xml:space="preserve">Conform prevederilor HCL nr. </w:t>
      </w:r>
      <w:r w:rsidR="00322BE8" w:rsidRPr="001D76F3">
        <w:rPr>
          <w:snapToGrid w:val="0"/>
          <w:sz w:val="24"/>
          <w:szCs w:val="24"/>
          <w:lang w:val="ro-RO"/>
        </w:rPr>
        <w:t>175/2025</w:t>
      </w:r>
      <w:r w:rsidRPr="001D76F3">
        <w:rPr>
          <w:snapToGrid w:val="0"/>
          <w:sz w:val="24"/>
          <w:szCs w:val="24"/>
          <w:lang w:val="ro-RO"/>
        </w:rPr>
        <w:t xml:space="preserve"> privind instituirea unor măsuri în vederea organizăr</w:t>
      </w:r>
      <w:r w:rsidR="00322BE8" w:rsidRPr="001D76F3">
        <w:rPr>
          <w:snapToGrid w:val="0"/>
          <w:sz w:val="24"/>
          <w:szCs w:val="24"/>
          <w:lang w:val="ro-RO"/>
        </w:rPr>
        <w:t>ii „Zilelor Sfântu Gheorghe 2025</w:t>
      </w:r>
      <w:r w:rsidRPr="001D76F3">
        <w:rPr>
          <w:snapToGrid w:val="0"/>
          <w:sz w:val="24"/>
          <w:szCs w:val="24"/>
          <w:lang w:val="ro-RO"/>
        </w:rPr>
        <w:t xml:space="preserve">” pe terenurile aparținând domeniului public </w:t>
      </w:r>
      <w:r w:rsidRPr="001D76F3">
        <w:rPr>
          <w:sz w:val="24"/>
          <w:szCs w:val="24"/>
          <w:lang w:val="ro-RO" w:eastAsia="ro-RO"/>
        </w:rPr>
        <w:t>în perimetrul ,,Târgulu</w:t>
      </w:r>
      <w:r w:rsidR="00322BE8" w:rsidRPr="001D76F3">
        <w:rPr>
          <w:sz w:val="24"/>
          <w:szCs w:val="24"/>
          <w:lang w:val="ro-RO" w:eastAsia="ro-RO"/>
        </w:rPr>
        <w:t>i Zilelor Sfântu Gheorghe 2025</w:t>
      </w:r>
      <w:r w:rsidRPr="001D76F3">
        <w:rPr>
          <w:sz w:val="24"/>
          <w:szCs w:val="24"/>
          <w:lang w:val="ro-RO" w:eastAsia="ro-RO"/>
        </w:rPr>
        <w:t xml:space="preserve">” se vor putea comercializa </w:t>
      </w:r>
      <w:r w:rsidRPr="001D76F3">
        <w:rPr>
          <w:sz w:val="24"/>
          <w:szCs w:val="24"/>
          <w:lang w:val="ro-RO"/>
        </w:rPr>
        <w:t>produse tip patiserie-cofetărie (inclusiv kürtös kalács, langoş, cl</w:t>
      </w:r>
      <w:bookmarkStart w:id="1" w:name="_GoBack"/>
      <w:bookmarkEnd w:id="1"/>
      <w:r w:rsidRPr="001D76F3">
        <w:rPr>
          <w:sz w:val="24"/>
          <w:szCs w:val="24"/>
          <w:lang w:val="ro-RO"/>
        </w:rPr>
        <w:t>ătite), popcorn, vată de zahăr, îngheţată, porumb fiert, altele decât de tip streetfood, pentru consumul imediat, puse la vânzare din unităţi mobile, altele decât restaurante în aer liber, produse meșteșugărești, produse alimentare proprii, realizate în mod tradiţional, fără preparare şi/sau consum pe loc. Prin urmare, comercializarea produselor care nu se încadrează în norm</w:t>
      </w:r>
      <w:r w:rsidR="00322BE8" w:rsidRPr="001D76F3">
        <w:rPr>
          <w:sz w:val="24"/>
          <w:szCs w:val="24"/>
          <w:lang w:val="ro-RO"/>
        </w:rPr>
        <w:t>ativele prevăzute de HCL nr. 175/2025</w:t>
      </w:r>
      <w:r w:rsidRPr="001D76F3">
        <w:rPr>
          <w:sz w:val="24"/>
          <w:szCs w:val="24"/>
          <w:lang w:val="ro-RO"/>
        </w:rPr>
        <w:t xml:space="preserve"> se consideră a fi ilicite.</w:t>
      </w:r>
    </w:p>
    <w:p w:rsidR="006A667E" w:rsidRPr="001D76F3" w:rsidRDefault="006A667E" w:rsidP="001D76F3">
      <w:pPr>
        <w:pStyle w:val="ListParagraph"/>
        <w:spacing w:after="0" w:line="240" w:lineRule="auto"/>
        <w:ind w:left="0" w:firstLine="709"/>
        <w:jc w:val="both"/>
        <w:rPr>
          <w:rFonts w:ascii="Times New Roman" w:hAnsi="Times New Roman"/>
          <w:sz w:val="24"/>
          <w:szCs w:val="24"/>
        </w:rPr>
      </w:pPr>
      <w:r w:rsidRPr="001D76F3">
        <w:rPr>
          <w:rFonts w:ascii="Times New Roman" w:hAnsi="Times New Roman"/>
          <w:sz w:val="24"/>
          <w:szCs w:val="24"/>
        </w:rPr>
        <w:t>Măsurile propuse prin prezentul proiect ca o noutate față de hotărârea de reglementare a desfășurării Târg</w:t>
      </w:r>
      <w:r w:rsidR="00322BE8" w:rsidRPr="001D76F3">
        <w:rPr>
          <w:rFonts w:ascii="Times New Roman" w:hAnsi="Times New Roman"/>
          <w:sz w:val="24"/>
          <w:szCs w:val="24"/>
        </w:rPr>
        <w:t>ului Zilele Sfântu Gheorghe 2025</w:t>
      </w:r>
      <w:r w:rsidRPr="001D76F3">
        <w:rPr>
          <w:rFonts w:ascii="Times New Roman" w:hAnsi="Times New Roman"/>
          <w:sz w:val="24"/>
          <w:szCs w:val="24"/>
        </w:rPr>
        <w:t xml:space="preserve"> constă în activități de constatare, sancționare a unor contravenții (inclusiv confiscarea produselor, bunurilor destinate, folosite sau rezultate din contravenții), în vederea combaterii comerțului considerat ilicit, neautorizat pe teritoriul funcționării Târgului Zilel</w:t>
      </w:r>
      <w:r w:rsidR="00322BE8" w:rsidRPr="001D76F3">
        <w:rPr>
          <w:rFonts w:ascii="Times New Roman" w:hAnsi="Times New Roman"/>
          <w:sz w:val="24"/>
          <w:szCs w:val="24"/>
        </w:rPr>
        <w:t>or Sfântu Gheorghe 2025</w:t>
      </w:r>
      <w:r w:rsidRPr="001D76F3">
        <w:rPr>
          <w:rFonts w:ascii="Times New Roman" w:hAnsi="Times New Roman"/>
          <w:sz w:val="24"/>
          <w:szCs w:val="24"/>
        </w:rPr>
        <w:t>, care s</w:t>
      </w:r>
      <w:r w:rsidR="00322BE8" w:rsidRPr="001D76F3">
        <w:rPr>
          <w:rFonts w:ascii="Times New Roman" w:hAnsi="Times New Roman"/>
          <w:sz w:val="24"/>
          <w:szCs w:val="24"/>
        </w:rPr>
        <w:t>e va desfășura în perioada 09-11 mai 2025</w:t>
      </w:r>
      <w:r w:rsidRPr="001D76F3">
        <w:rPr>
          <w:rFonts w:ascii="Times New Roman" w:hAnsi="Times New Roman"/>
          <w:sz w:val="24"/>
          <w:szCs w:val="24"/>
        </w:rPr>
        <w:t>, ceea ce impune</w:t>
      </w:r>
      <w:r w:rsidR="00322BE8" w:rsidRPr="001D76F3">
        <w:rPr>
          <w:rFonts w:ascii="Times New Roman" w:hAnsi="Times New Roman"/>
          <w:sz w:val="24"/>
          <w:szCs w:val="24"/>
        </w:rPr>
        <w:t xml:space="preserve"> adoptarea</w:t>
      </w:r>
      <w:r w:rsidRPr="001D76F3">
        <w:rPr>
          <w:rFonts w:ascii="Times New Roman" w:hAnsi="Times New Roman"/>
          <w:sz w:val="24"/>
          <w:szCs w:val="24"/>
        </w:rPr>
        <w:t xml:space="preserve"> proiectului de hotărâre în regim de urgență.</w:t>
      </w:r>
    </w:p>
    <w:p w:rsidR="006A667E" w:rsidRPr="001D76F3" w:rsidRDefault="00326ECF" w:rsidP="001D76F3">
      <w:pPr>
        <w:pStyle w:val="ListParagraph"/>
        <w:spacing w:after="0" w:line="240" w:lineRule="auto"/>
        <w:ind w:left="0" w:firstLine="709"/>
        <w:jc w:val="both"/>
        <w:rPr>
          <w:rFonts w:ascii="Times New Roman" w:hAnsi="Times New Roman"/>
          <w:sz w:val="24"/>
          <w:szCs w:val="24"/>
        </w:rPr>
      </w:pPr>
      <w:r w:rsidRPr="001D76F3">
        <w:rPr>
          <w:rFonts w:ascii="Times New Roman" w:hAnsi="Times New Roman"/>
          <w:sz w:val="24"/>
          <w:szCs w:val="24"/>
        </w:rPr>
        <w:t>Serviciu</w:t>
      </w:r>
      <w:r w:rsidR="006A667E" w:rsidRPr="001D76F3">
        <w:rPr>
          <w:rFonts w:ascii="Times New Roman" w:hAnsi="Times New Roman"/>
          <w:sz w:val="24"/>
          <w:szCs w:val="24"/>
        </w:rPr>
        <w:t xml:space="preserve"> Locativ şi Ocuparea domeniului public propune proiectul de hotărâre pentru dezbatere şi aprobare Consiliului Local municipiului Sfântu Gheorghe.</w:t>
      </w:r>
    </w:p>
    <w:p w:rsidR="006A667E" w:rsidRPr="001D76F3" w:rsidRDefault="006A667E" w:rsidP="001D76F3">
      <w:pPr>
        <w:pStyle w:val="ListParagraph"/>
        <w:spacing w:after="0" w:line="240" w:lineRule="auto"/>
        <w:ind w:left="0"/>
        <w:jc w:val="both"/>
        <w:rPr>
          <w:rFonts w:ascii="Times New Roman" w:hAnsi="Times New Roman"/>
          <w:sz w:val="24"/>
          <w:szCs w:val="24"/>
        </w:rPr>
      </w:pP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p>
    <w:p w:rsidR="006A667E" w:rsidRPr="001D76F3" w:rsidRDefault="006A667E" w:rsidP="001D76F3">
      <w:pPr>
        <w:pStyle w:val="ListParagraph"/>
        <w:spacing w:after="0" w:line="240" w:lineRule="auto"/>
        <w:ind w:left="0"/>
        <w:jc w:val="both"/>
        <w:rPr>
          <w:rFonts w:ascii="Times New Roman" w:hAnsi="Times New Roman"/>
          <w:sz w:val="24"/>
          <w:szCs w:val="24"/>
        </w:rPr>
      </w:pPr>
    </w:p>
    <w:p w:rsidR="006A667E" w:rsidRPr="001D76F3" w:rsidRDefault="006A667E" w:rsidP="001D76F3">
      <w:pPr>
        <w:pStyle w:val="ListParagraph"/>
        <w:spacing w:after="0" w:line="240" w:lineRule="auto"/>
        <w:ind w:left="0"/>
        <w:jc w:val="center"/>
        <w:rPr>
          <w:rFonts w:ascii="Times New Roman" w:hAnsi="Times New Roman"/>
          <w:b/>
          <w:sz w:val="24"/>
          <w:szCs w:val="24"/>
        </w:rPr>
      </w:pP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sz w:val="24"/>
          <w:szCs w:val="24"/>
        </w:rPr>
        <w:tab/>
      </w:r>
      <w:r w:rsidRPr="001D76F3">
        <w:rPr>
          <w:rFonts w:ascii="Times New Roman" w:hAnsi="Times New Roman"/>
          <w:b/>
          <w:sz w:val="24"/>
          <w:szCs w:val="24"/>
        </w:rPr>
        <w:t>Şef serviciu,</w:t>
      </w:r>
    </w:p>
    <w:p w:rsidR="006A667E" w:rsidRPr="001D76F3" w:rsidRDefault="00104B94" w:rsidP="001D76F3">
      <w:pPr>
        <w:pStyle w:val="ListParagraph"/>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A667E" w:rsidRPr="001D76F3">
        <w:rPr>
          <w:rFonts w:ascii="Times New Roman" w:hAnsi="Times New Roman"/>
          <w:b/>
          <w:sz w:val="24"/>
          <w:szCs w:val="24"/>
        </w:rPr>
        <w:t>Tamás Tünde</w:t>
      </w:r>
    </w:p>
    <w:p w:rsidR="006A667E" w:rsidRPr="001D76F3" w:rsidRDefault="006A667E" w:rsidP="001D76F3">
      <w:pPr>
        <w:pStyle w:val="ListParagraph"/>
        <w:spacing w:after="0" w:line="240" w:lineRule="auto"/>
        <w:jc w:val="center"/>
        <w:rPr>
          <w:rFonts w:ascii="Times New Roman" w:hAnsi="Times New Roman"/>
          <w:sz w:val="24"/>
          <w:szCs w:val="24"/>
        </w:rPr>
      </w:pPr>
    </w:p>
    <w:p w:rsidR="006A667E" w:rsidRPr="001D76F3" w:rsidRDefault="006A667E" w:rsidP="001D76F3">
      <w:pPr>
        <w:shd w:val="clear" w:color="auto" w:fill="FFFFFF"/>
        <w:spacing w:after="0" w:line="240" w:lineRule="auto"/>
        <w:ind w:firstLine="720"/>
        <w:jc w:val="both"/>
        <w:rPr>
          <w:b/>
          <w:bCs/>
          <w:sz w:val="24"/>
          <w:szCs w:val="24"/>
        </w:rPr>
      </w:pPr>
    </w:p>
    <w:sectPr w:rsidR="006A667E" w:rsidRPr="001D76F3" w:rsidSect="001D76F3">
      <w:pgSz w:w="11907" w:h="16840" w:code="9"/>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87D54"/>
    <w:multiLevelType w:val="hybridMultilevel"/>
    <w:tmpl w:val="967EEC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3C1A68CE"/>
    <w:multiLevelType w:val="hybridMultilevel"/>
    <w:tmpl w:val="0958C3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E3"/>
    <w:rsid w:val="0000684D"/>
    <w:rsid w:val="0003519B"/>
    <w:rsid w:val="000573BA"/>
    <w:rsid w:val="000704A8"/>
    <w:rsid w:val="000B79CE"/>
    <w:rsid w:val="000D375D"/>
    <w:rsid w:val="00104B94"/>
    <w:rsid w:val="001A1B20"/>
    <w:rsid w:val="001D76F3"/>
    <w:rsid w:val="001E4DFE"/>
    <w:rsid w:val="001F541F"/>
    <w:rsid w:val="0021543C"/>
    <w:rsid w:val="002321F5"/>
    <w:rsid w:val="002409DA"/>
    <w:rsid w:val="002611E1"/>
    <w:rsid w:val="002637CA"/>
    <w:rsid w:val="00274281"/>
    <w:rsid w:val="002D2AD7"/>
    <w:rsid w:val="002E3EC1"/>
    <w:rsid w:val="00306563"/>
    <w:rsid w:val="00310EDC"/>
    <w:rsid w:val="00322BE8"/>
    <w:rsid w:val="00326ECF"/>
    <w:rsid w:val="003735FB"/>
    <w:rsid w:val="00391500"/>
    <w:rsid w:val="00397FFB"/>
    <w:rsid w:val="003F28C0"/>
    <w:rsid w:val="004B5A43"/>
    <w:rsid w:val="00511961"/>
    <w:rsid w:val="00557AF0"/>
    <w:rsid w:val="005E6362"/>
    <w:rsid w:val="0069321D"/>
    <w:rsid w:val="0069788A"/>
    <w:rsid w:val="006A1823"/>
    <w:rsid w:val="006A667E"/>
    <w:rsid w:val="00720AB7"/>
    <w:rsid w:val="00735369"/>
    <w:rsid w:val="007936CF"/>
    <w:rsid w:val="007F235D"/>
    <w:rsid w:val="008052E9"/>
    <w:rsid w:val="00814E2B"/>
    <w:rsid w:val="00843111"/>
    <w:rsid w:val="008443D5"/>
    <w:rsid w:val="008554C2"/>
    <w:rsid w:val="0085684C"/>
    <w:rsid w:val="0085714B"/>
    <w:rsid w:val="00865DCF"/>
    <w:rsid w:val="008851A9"/>
    <w:rsid w:val="00887A11"/>
    <w:rsid w:val="00893A38"/>
    <w:rsid w:val="008A6F9A"/>
    <w:rsid w:val="008F7D22"/>
    <w:rsid w:val="00901260"/>
    <w:rsid w:val="0091337F"/>
    <w:rsid w:val="00930085"/>
    <w:rsid w:val="009843B4"/>
    <w:rsid w:val="00985E47"/>
    <w:rsid w:val="009E3398"/>
    <w:rsid w:val="00A0281B"/>
    <w:rsid w:val="00A16955"/>
    <w:rsid w:val="00A333E3"/>
    <w:rsid w:val="00A61514"/>
    <w:rsid w:val="00A7453D"/>
    <w:rsid w:val="00B05F28"/>
    <w:rsid w:val="00B4623D"/>
    <w:rsid w:val="00BA4D04"/>
    <w:rsid w:val="00BC2BBF"/>
    <w:rsid w:val="00BD31C7"/>
    <w:rsid w:val="00BD7EE6"/>
    <w:rsid w:val="00BE119F"/>
    <w:rsid w:val="00BF00FA"/>
    <w:rsid w:val="00C07F7C"/>
    <w:rsid w:val="00C2429F"/>
    <w:rsid w:val="00C4121E"/>
    <w:rsid w:val="00C67DB5"/>
    <w:rsid w:val="00D23AA4"/>
    <w:rsid w:val="00D45381"/>
    <w:rsid w:val="00D53E97"/>
    <w:rsid w:val="00D82C78"/>
    <w:rsid w:val="00D850DE"/>
    <w:rsid w:val="00DA3FD7"/>
    <w:rsid w:val="00DA440F"/>
    <w:rsid w:val="00DD69F9"/>
    <w:rsid w:val="00DE5FAD"/>
    <w:rsid w:val="00DE626A"/>
    <w:rsid w:val="00E547A9"/>
    <w:rsid w:val="00E76980"/>
    <w:rsid w:val="00E96B6D"/>
    <w:rsid w:val="00EF5808"/>
    <w:rsid w:val="00EF71C9"/>
    <w:rsid w:val="00F559BA"/>
    <w:rsid w:val="00FA284A"/>
    <w:rsid w:val="00FC407E"/>
    <w:rsid w:val="00FD31FC"/>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58A83"/>
  <w15:docId w15:val="{4B371B4D-CE37-49D5-A3E0-759B7CE9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70"/>
    <w:pPr>
      <w:spacing w:after="160" w:line="259" w:lineRule="auto"/>
    </w:pPr>
    <w:rPr>
      <w:rFonts w:ascii="Times New Roman" w:eastAsia="Times New Roman" w:hAnsi="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684C"/>
    <w:pPr>
      <w:spacing w:after="200" w:line="276" w:lineRule="auto"/>
      <w:ind w:left="720"/>
      <w:contextualSpacing/>
    </w:pPr>
    <w:rPr>
      <w:rFonts w:ascii="Calibri" w:eastAsia="Calibri" w:hAnsi="Calibri"/>
      <w:sz w:val="22"/>
      <w:szCs w:val="22"/>
      <w:lang w:val="ro-RO"/>
    </w:rPr>
  </w:style>
  <w:style w:type="paragraph" w:styleId="BalloonText">
    <w:name w:val="Balloon Text"/>
    <w:basedOn w:val="Normal"/>
    <w:link w:val="BalloonTextChar"/>
    <w:uiPriority w:val="99"/>
    <w:semiHidden/>
    <w:rsid w:val="006A1823"/>
    <w:pPr>
      <w:spacing w:after="0" w:line="240" w:lineRule="auto"/>
    </w:pPr>
    <w:rPr>
      <w:rFonts w:ascii="Segoe UI" w:eastAsia="Calibri" w:hAnsi="Segoe UI"/>
      <w:sz w:val="18"/>
      <w:szCs w:val="18"/>
    </w:rPr>
  </w:style>
  <w:style w:type="character" w:customStyle="1" w:styleId="BalloonTextChar">
    <w:name w:val="Balloon Text Char"/>
    <w:link w:val="BalloonText"/>
    <w:uiPriority w:val="99"/>
    <w:semiHidden/>
    <w:locked/>
    <w:rsid w:val="006A1823"/>
    <w:rPr>
      <w:rFonts w:ascii="Segoe UI" w:hAnsi="Segoe UI"/>
      <w:sz w:val="18"/>
    </w:rPr>
  </w:style>
  <w:style w:type="character" w:customStyle="1" w:styleId="texttitle--medium">
    <w:name w:val="text__title--medium"/>
    <w:rsid w:val="001D76F3"/>
  </w:style>
  <w:style w:type="character" w:customStyle="1" w:styleId="q-btncontent">
    <w:name w:val="q-btn__content"/>
    <w:rsid w:val="001D76F3"/>
  </w:style>
  <w:style w:type="character" w:customStyle="1" w:styleId="block">
    <w:name w:val="block"/>
    <w:rsid w:val="001D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6269">
      <w:marLeft w:val="0"/>
      <w:marRight w:val="0"/>
      <w:marTop w:val="0"/>
      <w:marBottom w:val="0"/>
      <w:divBdr>
        <w:top w:val="none" w:sz="0" w:space="0" w:color="auto"/>
        <w:left w:val="none" w:sz="0" w:space="0" w:color="auto"/>
        <w:bottom w:val="none" w:sz="0" w:space="0" w:color="auto"/>
        <w:right w:val="none" w:sz="0" w:space="0" w:color="auto"/>
      </w:divBdr>
      <w:divsChild>
        <w:div w:id="1030376267">
          <w:marLeft w:val="0"/>
          <w:marRight w:val="0"/>
          <w:marTop w:val="0"/>
          <w:marBottom w:val="0"/>
          <w:divBdr>
            <w:top w:val="dashed" w:sz="2" w:space="0" w:color="FFFFFF"/>
            <w:left w:val="dashed" w:sz="2" w:space="0" w:color="FFFFFF"/>
            <w:bottom w:val="dashed" w:sz="2" w:space="0" w:color="FFFFFF"/>
            <w:right w:val="dashed" w:sz="2" w:space="0" w:color="FFFFFF"/>
          </w:divBdr>
        </w:div>
        <w:div w:id="1030376268">
          <w:marLeft w:val="0"/>
          <w:marRight w:val="0"/>
          <w:marTop w:val="0"/>
          <w:marBottom w:val="0"/>
          <w:divBdr>
            <w:top w:val="dashed" w:sz="2" w:space="0" w:color="FFFFFF"/>
            <w:left w:val="dashed" w:sz="2" w:space="0" w:color="FFFFFF"/>
            <w:bottom w:val="dashed" w:sz="2" w:space="0" w:color="FFFFFF"/>
            <w:right w:val="dashed" w:sz="2" w:space="0" w:color="FFFFFF"/>
          </w:divBdr>
        </w:div>
        <w:div w:id="1030376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123434">
      <w:bodyDiv w:val="1"/>
      <w:marLeft w:val="0"/>
      <w:marRight w:val="0"/>
      <w:marTop w:val="0"/>
      <w:marBottom w:val="0"/>
      <w:divBdr>
        <w:top w:val="none" w:sz="0" w:space="0" w:color="auto"/>
        <w:left w:val="none" w:sz="0" w:space="0" w:color="auto"/>
        <w:bottom w:val="none" w:sz="0" w:space="0" w:color="auto"/>
        <w:right w:val="none" w:sz="0" w:space="0" w:color="auto"/>
      </w:divBdr>
      <w:divsChild>
        <w:div w:id="1027560254">
          <w:marLeft w:val="0"/>
          <w:marRight w:val="0"/>
          <w:marTop w:val="0"/>
          <w:marBottom w:val="300"/>
          <w:divBdr>
            <w:top w:val="none" w:sz="0" w:space="0" w:color="auto"/>
            <w:left w:val="none" w:sz="0" w:space="0" w:color="auto"/>
            <w:bottom w:val="none" w:sz="0" w:space="0" w:color="auto"/>
            <w:right w:val="none" w:sz="0" w:space="0" w:color="auto"/>
          </w:divBdr>
          <w:divsChild>
            <w:div w:id="88547662">
              <w:marLeft w:val="0"/>
              <w:marRight w:val="0"/>
              <w:marTop w:val="0"/>
              <w:marBottom w:val="0"/>
              <w:divBdr>
                <w:top w:val="none" w:sz="0" w:space="0" w:color="auto"/>
                <w:left w:val="none" w:sz="0" w:space="0" w:color="auto"/>
                <w:bottom w:val="none" w:sz="0" w:space="0" w:color="auto"/>
                <w:right w:val="none" w:sz="0" w:space="0" w:color="auto"/>
              </w:divBdr>
              <w:divsChild>
                <w:div w:id="640498509">
                  <w:marLeft w:val="150"/>
                  <w:marRight w:val="0"/>
                  <w:marTop w:val="0"/>
                  <w:marBottom w:val="0"/>
                  <w:divBdr>
                    <w:top w:val="none" w:sz="0" w:space="0" w:color="auto"/>
                    <w:left w:val="none" w:sz="0" w:space="0" w:color="auto"/>
                    <w:bottom w:val="none" w:sz="0" w:space="0" w:color="auto"/>
                    <w:right w:val="none" w:sz="0" w:space="0" w:color="auto"/>
                  </w:divBdr>
                  <w:divsChild>
                    <w:div w:id="1290014432">
                      <w:marLeft w:val="0"/>
                      <w:marRight w:val="0"/>
                      <w:marTop w:val="0"/>
                      <w:marBottom w:val="0"/>
                      <w:divBdr>
                        <w:top w:val="none" w:sz="0" w:space="0" w:color="auto"/>
                        <w:left w:val="none" w:sz="0" w:space="0" w:color="auto"/>
                        <w:bottom w:val="none" w:sz="0" w:space="0" w:color="auto"/>
                        <w:right w:val="none" w:sz="0" w:space="0" w:color="auto"/>
                      </w:divBdr>
                      <w:divsChild>
                        <w:div w:id="834608976">
                          <w:marLeft w:val="0"/>
                          <w:marRight w:val="0"/>
                          <w:marTop w:val="0"/>
                          <w:marBottom w:val="0"/>
                          <w:divBdr>
                            <w:top w:val="none" w:sz="0" w:space="0" w:color="auto"/>
                            <w:left w:val="none" w:sz="0" w:space="0" w:color="auto"/>
                            <w:bottom w:val="none" w:sz="0" w:space="0" w:color="auto"/>
                            <w:right w:val="none" w:sz="0" w:space="0" w:color="auto"/>
                          </w:divBdr>
                          <w:divsChild>
                            <w:div w:id="1036931940">
                              <w:marLeft w:val="0"/>
                              <w:marRight w:val="0"/>
                              <w:marTop w:val="0"/>
                              <w:marBottom w:val="0"/>
                              <w:divBdr>
                                <w:top w:val="none" w:sz="0" w:space="0" w:color="auto"/>
                                <w:left w:val="none" w:sz="0" w:space="0" w:color="auto"/>
                                <w:bottom w:val="none" w:sz="0" w:space="0" w:color="auto"/>
                                <w:right w:val="none" w:sz="0" w:space="0" w:color="auto"/>
                              </w:divBdr>
                            </w:div>
                          </w:divsChild>
                        </w:div>
                        <w:div w:id="13082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956</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Tunde</cp:lastModifiedBy>
  <cp:revision>81</cp:revision>
  <cp:lastPrinted>2025-04-11T10:55:00Z</cp:lastPrinted>
  <dcterms:created xsi:type="dcterms:W3CDTF">2024-03-28T08:35:00Z</dcterms:created>
  <dcterms:modified xsi:type="dcterms:W3CDTF">2025-04-14T06:11:00Z</dcterms:modified>
</cp:coreProperties>
</file>